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BD2" w:rsidRPr="00C51BD2" w:rsidRDefault="00C51BD2" w:rsidP="00C51BD2">
      <w:pPr>
        <w:spacing w:after="120" w:line="291" w:lineRule="atLeast"/>
        <w:jc w:val="center"/>
        <w:outlineLvl w:val="0"/>
        <w:rPr>
          <w:rFonts w:eastAsia="Times New Roman" w:cstheme="minorHAnsi"/>
          <w:b/>
          <w:bCs/>
          <w:color w:val="1B1B1B"/>
          <w:kern w:val="36"/>
          <w:sz w:val="44"/>
          <w:szCs w:val="44"/>
          <w:lang w:eastAsia="fr-FR"/>
        </w:rPr>
      </w:pPr>
      <w:r w:rsidRPr="00C51BD2">
        <w:rPr>
          <w:rFonts w:eastAsia="Times New Roman" w:cstheme="minorHAnsi"/>
          <w:b/>
          <w:bCs/>
          <w:color w:val="1B1B1B"/>
          <w:kern w:val="36"/>
          <w:sz w:val="44"/>
          <w:szCs w:val="44"/>
          <w:lang w:eastAsia="fr-FR"/>
        </w:rPr>
        <w:t xml:space="preserve">Comment répondre </w:t>
      </w:r>
    </w:p>
    <w:p w:rsidR="00C51BD2" w:rsidRPr="00C51BD2" w:rsidRDefault="00C51BD2" w:rsidP="00C51BD2">
      <w:pPr>
        <w:spacing w:after="120" w:line="291" w:lineRule="atLeast"/>
        <w:jc w:val="center"/>
        <w:outlineLvl w:val="0"/>
        <w:rPr>
          <w:rFonts w:eastAsia="Times New Roman" w:cstheme="minorHAnsi"/>
          <w:b/>
          <w:bCs/>
          <w:color w:val="1B1B1B"/>
          <w:kern w:val="36"/>
          <w:sz w:val="44"/>
          <w:szCs w:val="44"/>
          <w:lang w:eastAsia="fr-FR"/>
        </w:rPr>
      </w:pPr>
      <w:r w:rsidRPr="00C51BD2">
        <w:rPr>
          <w:rFonts w:eastAsia="Times New Roman" w:cstheme="minorHAnsi"/>
          <w:b/>
          <w:bCs/>
          <w:color w:val="1B1B1B"/>
          <w:kern w:val="36"/>
          <w:sz w:val="44"/>
          <w:szCs w:val="44"/>
          <w:lang w:eastAsia="fr-FR"/>
        </w:rPr>
        <w:t>aux objections clients ?</w:t>
      </w:r>
    </w:p>
    <w:p w:rsidR="00C51BD2" w:rsidRPr="00C51BD2" w:rsidRDefault="00C51BD2" w:rsidP="00C51BD2">
      <w:pPr>
        <w:rPr>
          <w:rFonts w:ascii="Georgia" w:eastAsia="Times New Roman" w:hAnsi="Georgia" w:cs="Times New Roman"/>
          <w:color w:val="1B1B1B"/>
          <w:sz w:val="27"/>
          <w:szCs w:val="27"/>
          <w:lang w:eastAsia="fr-FR"/>
        </w:rPr>
      </w:pPr>
    </w:p>
    <w:p w:rsid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Le </w:t>
      </w:r>
      <w:hyperlink r:id="rId5" w:tgtFrame="_blank" w:history="1">
        <w:r w:rsidRPr="00C51BD2">
          <w:rPr>
            <w:rFonts w:eastAsia="Times New Roman" w:cstheme="minorHAnsi"/>
            <w:i/>
            <w:iCs/>
            <w:color w:val="416ED2"/>
            <w:sz w:val="30"/>
            <w:szCs w:val="30"/>
            <w:u w:val="single"/>
            <w:lang w:eastAsia="fr-FR"/>
          </w:rPr>
          <w:t>traitement des objections</w:t>
        </w:r>
      </w:hyperlink>
      <w:r w:rsidRPr="00C51BD2">
        <w:rPr>
          <w:rFonts w:eastAsia="Times New Roman" w:cstheme="minorHAnsi"/>
          <w:color w:val="1B1B1B"/>
          <w:sz w:val="30"/>
          <w:szCs w:val="30"/>
          <w:lang w:eastAsia="fr-FR"/>
        </w:rPr>
        <w:t> commerciales est une </w:t>
      </w:r>
      <w:hyperlink r:id="rId6" w:history="1">
        <w:r w:rsidRPr="00C51BD2">
          <w:rPr>
            <w:rFonts w:eastAsia="Times New Roman" w:cstheme="minorHAnsi"/>
            <w:i/>
            <w:iCs/>
            <w:color w:val="416ED2"/>
            <w:sz w:val="30"/>
            <w:szCs w:val="30"/>
            <w:u w:val="single"/>
            <w:lang w:eastAsia="fr-FR"/>
          </w:rPr>
          <w:t>étape de la vente</w:t>
        </w:r>
      </w:hyperlink>
      <w:r w:rsidRPr="00C51BD2">
        <w:rPr>
          <w:rFonts w:eastAsia="Times New Roman" w:cstheme="minorHAnsi"/>
          <w:color w:val="1B1B1B"/>
          <w:sz w:val="30"/>
          <w:szCs w:val="30"/>
          <w:lang w:eastAsia="fr-FR"/>
        </w:rPr>
        <w:t> délicate ! Vous en avez marre d’entendre « </w:t>
      </w:r>
      <w:hyperlink r:id="rId7" w:history="1">
        <w:r w:rsidRPr="00C51BD2">
          <w:rPr>
            <w:rFonts w:eastAsia="Times New Roman" w:cstheme="minorHAnsi"/>
            <w:i/>
            <w:iCs/>
            <w:color w:val="416ED2"/>
            <w:sz w:val="30"/>
            <w:szCs w:val="30"/>
            <w:lang w:eastAsia="fr-FR"/>
          </w:rPr>
          <w:t>C’est trop cher</w:t>
        </w:r>
      </w:hyperlink>
      <w:proofErr w:type="gramStart"/>
      <w:r w:rsidRPr="00C51BD2">
        <w:rPr>
          <w:rFonts w:eastAsia="Times New Roman" w:cstheme="minorHAnsi"/>
          <w:color w:val="1B1B1B"/>
          <w:sz w:val="30"/>
          <w:szCs w:val="30"/>
          <w:lang w:eastAsia="fr-FR"/>
        </w:rPr>
        <w:t>« ,</w:t>
      </w:r>
      <w:proofErr w:type="gramEnd"/>
      <w:r w:rsidRPr="00C51BD2">
        <w:rPr>
          <w:rFonts w:eastAsia="Times New Roman" w:cstheme="minorHAnsi"/>
          <w:color w:val="1B1B1B"/>
          <w:sz w:val="30"/>
          <w:szCs w:val="30"/>
          <w:lang w:eastAsia="fr-FR"/>
        </w:rPr>
        <w:t xml:space="preserve"> « </w:t>
      </w:r>
      <w:r w:rsidRPr="00C51BD2">
        <w:rPr>
          <w:rFonts w:eastAsia="Times New Roman" w:cstheme="minorHAnsi"/>
          <w:i/>
          <w:iCs/>
          <w:color w:val="1B1B1B"/>
          <w:sz w:val="30"/>
          <w:szCs w:val="30"/>
          <w:lang w:eastAsia="fr-FR"/>
        </w:rPr>
        <w:t>Je vais réfléchir</w:t>
      </w:r>
      <w:r w:rsidRPr="00C51BD2">
        <w:rPr>
          <w:rFonts w:eastAsia="Times New Roman" w:cstheme="minorHAnsi"/>
          <w:color w:val="1B1B1B"/>
          <w:sz w:val="30"/>
          <w:szCs w:val="30"/>
          <w:lang w:eastAsia="fr-FR"/>
        </w:rPr>
        <w:t>« , « </w:t>
      </w:r>
      <w:r w:rsidRPr="00C51BD2">
        <w:rPr>
          <w:rFonts w:eastAsia="Times New Roman" w:cstheme="minorHAnsi"/>
          <w:i/>
          <w:iCs/>
          <w:color w:val="1B1B1B"/>
          <w:sz w:val="30"/>
          <w:szCs w:val="30"/>
          <w:lang w:eastAsia="fr-FR"/>
        </w:rPr>
        <w:t>Je n’ai pas le temps</w:t>
      </w:r>
      <w:r w:rsidRPr="00C51BD2">
        <w:rPr>
          <w:rFonts w:eastAsia="Times New Roman" w:cstheme="minorHAnsi"/>
          <w:color w:val="1B1B1B"/>
          <w:sz w:val="30"/>
          <w:szCs w:val="30"/>
          <w:lang w:eastAsia="fr-FR"/>
        </w:rPr>
        <w:t> » et toutes les autres formes d’objection commerciale qui vous stoppe net</w:t>
      </w:r>
      <w:r>
        <w:rPr>
          <w:rFonts w:eastAsia="Times New Roman" w:cstheme="minorHAnsi"/>
          <w:color w:val="1B1B1B"/>
          <w:sz w:val="30"/>
          <w:szCs w:val="30"/>
          <w:lang w:eastAsia="fr-FR"/>
        </w:rPr>
        <w:t xml:space="preserve"> </w:t>
      </w:r>
      <w:r w:rsidRPr="00C51BD2">
        <w:rPr>
          <w:rFonts w:eastAsia="Times New Roman" w:cstheme="minorHAnsi"/>
          <w:color w:val="1B1B1B"/>
          <w:sz w:val="30"/>
          <w:szCs w:val="30"/>
          <w:lang w:eastAsia="fr-FR"/>
        </w:rPr>
        <w:t xml:space="preserve">dans votre argumentation ?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Découvrez tout de suite dans cette </w:t>
      </w:r>
      <w:hyperlink r:id="rId8" w:history="1">
        <w:r w:rsidRPr="00C51BD2">
          <w:rPr>
            <w:rFonts w:eastAsia="Times New Roman" w:cstheme="minorHAnsi"/>
            <w:color w:val="416ED2"/>
            <w:sz w:val="30"/>
            <w:szCs w:val="30"/>
            <w:u w:val="single"/>
            <w:lang w:eastAsia="fr-FR"/>
          </w:rPr>
          <w:t>formation vente</w:t>
        </w:r>
      </w:hyperlink>
      <w:r>
        <w:rPr>
          <w:rFonts w:eastAsia="Times New Roman" w:cstheme="minorHAnsi"/>
          <w:color w:val="1B1B1B"/>
          <w:sz w:val="30"/>
          <w:szCs w:val="30"/>
          <w:lang w:eastAsia="fr-FR"/>
        </w:rPr>
        <w:t xml:space="preserve"> </w:t>
      </w:r>
      <w:r w:rsidRPr="00C51BD2">
        <w:rPr>
          <w:rFonts w:eastAsia="Times New Roman" w:cstheme="minorHAnsi"/>
          <w:color w:val="1B1B1B"/>
          <w:sz w:val="30"/>
          <w:szCs w:val="30"/>
          <w:lang w:eastAsia="fr-FR"/>
        </w:rPr>
        <w:t>comment en venir à bout avec la </w:t>
      </w:r>
      <w:r w:rsidRPr="00C51BD2">
        <w:rPr>
          <w:rFonts w:eastAsia="Times New Roman" w:cstheme="minorHAnsi"/>
          <w:b/>
          <w:bCs/>
          <w:color w:val="1B1B1B"/>
          <w:sz w:val="30"/>
          <w:szCs w:val="30"/>
          <w:lang w:eastAsia="fr-FR"/>
        </w:rPr>
        <w:t>méthode</w:t>
      </w:r>
      <w:r w:rsidRPr="00C51BD2">
        <w:rPr>
          <w:rFonts w:eastAsia="Times New Roman" w:cstheme="minorHAnsi"/>
          <w:b/>
          <w:bCs/>
          <w:i/>
          <w:iCs/>
          <w:color w:val="1B1B1B"/>
          <w:sz w:val="30"/>
          <w:szCs w:val="30"/>
          <w:lang w:eastAsia="fr-FR"/>
        </w:rPr>
        <w:t> ADERA</w:t>
      </w:r>
      <w:r w:rsidRPr="00C51BD2">
        <w:rPr>
          <w:rFonts w:eastAsia="Times New Roman" w:cstheme="minorHAnsi"/>
          <w:b/>
          <w:bCs/>
          <w:color w:val="1B1B1B"/>
          <w:sz w:val="30"/>
          <w:szCs w:val="30"/>
          <w:lang w:eastAsia="fr-FR"/>
        </w:rPr>
        <w:t> !</w:t>
      </w:r>
    </w:p>
    <w:p w:rsidR="00C51BD2" w:rsidRPr="00C51BD2" w:rsidRDefault="00C51BD2" w:rsidP="00C51BD2">
      <w:pPr>
        <w:spacing w:before="100" w:beforeAutospacing="1" w:after="100" w:afterAutospacing="1"/>
        <w:jc w:val="both"/>
        <w:outlineLvl w:val="1"/>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Traitement des objections commerciales : la Méthode</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V</w:t>
      </w:r>
      <w:r w:rsidRPr="00C51BD2">
        <w:rPr>
          <w:rFonts w:eastAsia="Times New Roman" w:cstheme="minorHAnsi"/>
          <w:color w:val="1B1B1B"/>
          <w:sz w:val="30"/>
          <w:szCs w:val="30"/>
          <w:lang w:eastAsia="fr-FR"/>
        </w:rPr>
        <w:t>ous allez découvrir 3 éléments clés en technique de vente :</w:t>
      </w:r>
    </w:p>
    <w:p w:rsidR="00C51BD2" w:rsidRPr="00C51BD2" w:rsidRDefault="00C51BD2" w:rsidP="00C51BD2">
      <w:pPr>
        <w:numPr>
          <w:ilvl w:val="0"/>
          <w:numId w:val="1"/>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Comment réagir face aux </w:t>
      </w:r>
      <w:r w:rsidRPr="00C51BD2">
        <w:rPr>
          <w:rFonts w:eastAsia="Times New Roman" w:cstheme="minorHAnsi"/>
          <w:b/>
          <w:bCs/>
          <w:color w:val="1B1B1B"/>
          <w:sz w:val="30"/>
          <w:szCs w:val="30"/>
          <w:lang w:eastAsia="fr-FR"/>
        </w:rPr>
        <w:t>objections clients</w:t>
      </w:r>
      <w:r w:rsidRPr="00C51BD2">
        <w:rPr>
          <w:rFonts w:eastAsia="Times New Roman" w:cstheme="minorHAnsi"/>
          <w:color w:val="1B1B1B"/>
          <w:sz w:val="30"/>
          <w:szCs w:val="30"/>
          <w:lang w:eastAsia="fr-FR"/>
        </w:rPr>
        <w:t> pour éviter de bloquer le client ?</w:t>
      </w:r>
    </w:p>
    <w:p w:rsidR="00C51BD2" w:rsidRPr="00C51BD2" w:rsidRDefault="00C51BD2" w:rsidP="00C51BD2">
      <w:pPr>
        <w:numPr>
          <w:ilvl w:val="0"/>
          <w:numId w:val="1"/>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Quels sont les </w:t>
      </w:r>
      <w:r w:rsidRPr="00C51BD2">
        <w:rPr>
          <w:rFonts w:eastAsia="Times New Roman" w:cstheme="minorHAnsi"/>
          <w:b/>
          <w:bCs/>
          <w:color w:val="1B1B1B"/>
          <w:sz w:val="30"/>
          <w:szCs w:val="30"/>
          <w:lang w:eastAsia="fr-FR"/>
        </w:rPr>
        <w:t>3 types d’objections commerciales</w:t>
      </w:r>
      <w:r w:rsidRPr="00C51BD2">
        <w:rPr>
          <w:rFonts w:eastAsia="Times New Roman" w:cstheme="minorHAnsi"/>
          <w:color w:val="1B1B1B"/>
          <w:sz w:val="30"/>
          <w:szCs w:val="30"/>
          <w:lang w:eastAsia="fr-FR"/>
        </w:rPr>
        <w:t> que vous pouvez rencontrer ?</w:t>
      </w:r>
    </w:p>
    <w:p w:rsidR="00C51BD2" w:rsidRPr="00C51BD2" w:rsidRDefault="00C51BD2" w:rsidP="00C51BD2">
      <w:pPr>
        <w:numPr>
          <w:ilvl w:val="0"/>
          <w:numId w:val="1"/>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Comment </w:t>
      </w:r>
      <w:hyperlink r:id="rId9" w:tgtFrame="_blank" w:tooltip="Voici 7 techniques de vente pour vaincre l’objection prix !" w:history="1">
        <w:r w:rsidRPr="00C51BD2">
          <w:rPr>
            <w:rFonts w:eastAsia="Times New Roman" w:cstheme="minorHAnsi"/>
            <w:i/>
            <w:iCs/>
            <w:color w:val="416ED2"/>
            <w:sz w:val="30"/>
            <w:szCs w:val="30"/>
            <w:u w:val="single"/>
            <w:lang w:eastAsia="fr-FR"/>
          </w:rPr>
          <w:t>traiter les objections</w:t>
        </w:r>
      </w:hyperlink>
      <w:r w:rsidRPr="00C51BD2">
        <w:rPr>
          <w:rFonts w:eastAsia="Times New Roman" w:cstheme="minorHAnsi"/>
          <w:color w:val="1B1B1B"/>
          <w:sz w:val="30"/>
          <w:szCs w:val="30"/>
          <w:lang w:eastAsia="fr-FR"/>
        </w:rPr>
        <w:t> en profondeur avec une vraie </w:t>
      </w:r>
      <w:hyperlink r:id="rId10" w:history="1">
        <w:r w:rsidRPr="00C51BD2">
          <w:rPr>
            <w:rFonts w:eastAsia="Times New Roman" w:cstheme="minorHAnsi"/>
            <w:i/>
            <w:iCs/>
            <w:color w:val="416ED2"/>
            <w:sz w:val="30"/>
            <w:szCs w:val="30"/>
            <w:u w:val="single"/>
            <w:lang w:eastAsia="fr-FR"/>
          </w:rPr>
          <w:t>méthodologie commerciale</w:t>
        </w:r>
      </w:hyperlink>
      <w:r w:rsidRPr="00C51BD2">
        <w:rPr>
          <w:rFonts w:eastAsia="Times New Roman" w:cstheme="minorHAnsi"/>
          <w:color w:val="1B1B1B"/>
          <w:sz w:val="30"/>
          <w:szCs w:val="30"/>
          <w:lang w:eastAsia="fr-FR"/>
        </w:rPr>
        <w:t> ?</w:t>
      </w:r>
    </w:p>
    <w:p w:rsidR="00C51BD2" w:rsidRPr="00C51BD2" w:rsidRDefault="00C51BD2" w:rsidP="00C51BD2">
      <w:pPr>
        <w:spacing w:before="100" w:beforeAutospacing="1" w:after="100" w:afterAutospacing="1"/>
        <w:jc w:val="both"/>
        <w:outlineLvl w:val="2"/>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Comment répondre aux objections clients avec la bonne attitude ?</w:t>
      </w:r>
    </w:p>
    <w:p w:rsid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Nous l’avons évoqué, les </w:t>
      </w:r>
      <w:hyperlink r:id="rId11" w:history="1">
        <w:r w:rsidRPr="00C51BD2">
          <w:rPr>
            <w:rFonts w:eastAsia="Times New Roman" w:cstheme="minorHAnsi"/>
            <w:i/>
            <w:iCs/>
            <w:color w:val="416ED2"/>
            <w:sz w:val="30"/>
            <w:szCs w:val="30"/>
            <w:u w:val="single"/>
            <w:lang w:eastAsia="fr-FR"/>
          </w:rPr>
          <w:t>objections commerciales</w:t>
        </w:r>
        <w:r w:rsidRPr="00C51BD2">
          <w:rPr>
            <w:rFonts w:eastAsia="Times New Roman" w:cstheme="minorHAnsi"/>
            <w:i/>
            <w:iCs/>
            <w:color w:val="416ED2"/>
            <w:sz w:val="30"/>
            <w:szCs w:val="30"/>
            <w:lang w:eastAsia="fr-FR"/>
          </w:rPr>
          <w:t> </w:t>
        </w:r>
      </w:hyperlink>
      <w:r w:rsidRPr="00C51BD2">
        <w:rPr>
          <w:rFonts w:eastAsia="Times New Roman" w:cstheme="minorHAnsi"/>
          <w:color w:val="1B1B1B"/>
          <w:sz w:val="30"/>
          <w:szCs w:val="30"/>
          <w:lang w:eastAsia="fr-FR"/>
        </w:rPr>
        <w:t>sont un réel point bloquant pour la majorité des </w:t>
      </w:r>
      <w:hyperlink r:id="rId12" w:history="1">
        <w:r w:rsidRPr="00C51BD2">
          <w:rPr>
            <w:rFonts w:eastAsia="Times New Roman" w:cstheme="minorHAnsi"/>
            <w:i/>
            <w:iCs/>
            <w:color w:val="416ED2"/>
            <w:sz w:val="30"/>
            <w:szCs w:val="30"/>
            <w:u w:val="single"/>
            <w:lang w:eastAsia="fr-FR"/>
          </w:rPr>
          <w:t>vendeurs &amp; commerciaux</w:t>
        </w:r>
      </w:hyperlink>
      <w:r w:rsidRPr="00C51BD2">
        <w:rPr>
          <w:rFonts w:eastAsia="Times New Roman" w:cstheme="minorHAnsi"/>
          <w:color w:val="1B1B1B"/>
          <w:sz w:val="30"/>
          <w:szCs w:val="30"/>
          <w:lang w:eastAsia="fr-FR"/>
        </w:rPr>
        <w:t xml:space="preserve"> que je rencontre.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A tel point, qu’ils ont souvent tendance à se focaliser uniquement sur l’aspect négatif et à immédiatement réfuter les propos du prospect / client.</w:t>
      </w:r>
    </w:p>
    <w:p w:rsidR="00C51BD2" w:rsidRPr="00C51BD2" w:rsidRDefault="00C51BD2" w:rsidP="00C51BD2">
      <w:pPr>
        <w:spacing w:before="240" w:after="240"/>
        <w:jc w:val="both"/>
        <w:outlineLvl w:val="3"/>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Ce n’est malheureusement pas la bonne approche en techniques de vente !</w:t>
      </w:r>
    </w:p>
    <w:p w:rsid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Bien que le traitement des objections soit l’une des craintes majeures pour la majorité des vendeurs, c’est en réalité une simple </w:t>
      </w:r>
      <w:r w:rsidRPr="00C51BD2">
        <w:rPr>
          <w:rFonts w:eastAsia="Times New Roman" w:cstheme="minorHAnsi"/>
          <w:i/>
          <w:iCs/>
          <w:color w:val="1B1B1B"/>
          <w:sz w:val="30"/>
          <w:szCs w:val="30"/>
          <w:lang w:eastAsia="fr-FR"/>
        </w:rPr>
        <w:t>étape de la vente</w:t>
      </w:r>
      <w:r w:rsidRPr="00C51BD2">
        <w:rPr>
          <w:rFonts w:eastAsia="Times New Roman" w:cstheme="minorHAnsi"/>
          <w:color w:val="1B1B1B"/>
          <w:sz w:val="30"/>
          <w:szCs w:val="30"/>
          <w:lang w:eastAsia="fr-FR"/>
        </w:rPr>
        <w:t>, comme :</w:t>
      </w:r>
    </w:p>
    <w:p w:rsidR="00C51BD2" w:rsidRDefault="00C51BD2">
      <w:pPr>
        <w:rPr>
          <w:rFonts w:eastAsia="Times New Roman" w:cstheme="minorHAnsi"/>
          <w:color w:val="1B1B1B"/>
          <w:sz w:val="30"/>
          <w:szCs w:val="30"/>
          <w:lang w:eastAsia="fr-FR"/>
        </w:rPr>
      </w:pPr>
      <w:r>
        <w:rPr>
          <w:rFonts w:eastAsia="Times New Roman" w:cstheme="minorHAnsi"/>
          <w:color w:val="1B1B1B"/>
          <w:sz w:val="30"/>
          <w:szCs w:val="30"/>
          <w:lang w:eastAsia="fr-FR"/>
        </w:rPr>
        <w:br w:type="page"/>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p>
    <w:p w:rsidR="00C51BD2" w:rsidRPr="00C51BD2" w:rsidRDefault="00C51BD2" w:rsidP="00C51BD2">
      <w:pPr>
        <w:numPr>
          <w:ilvl w:val="0"/>
          <w:numId w:val="2"/>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la </w:t>
      </w:r>
      <w:hyperlink r:id="rId13" w:tgtFrame="_blank" w:tooltip="Souhaitez-vous réussir vos campagnes de prospection commerciale ?" w:history="1">
        <w:r w:rsidRPr="00C51BD2">
          <w:rPr>
            <w:rFonts w:eastAsia="Times New Roman" w:cstheme="minorHAnsi"/>
            <w:i/>
            <w:iCs/>
            <w:color w:val="416ED2"/>
            <w:sz w:val="30"/>
            <w:szCs w:val="30"/>
            <w:u w:val="single"/>
            <w:lang w:eastAsia="fr-FR"/>
          </w:rPr>
          <w:t>prospection commerciale</w:t>
        </w:r>
      </w:hyperlink>
      <w:r w:rsidRPr="00C51BD2">
        <w:rPr>
          <w:rFonts w:eastAsia="Times New Roman" w:cstheme="minorHAnsi"/>
          <w:color w:val="1B1B1B"/>
          <w:sz w:val="30"/>
          <w:szCs w:val="30"/>
          <w:lang w:eastAsia="fr-FR"/>
        </w:rPr>
        <w:t>,</w:t>
      </w:r>
    </w:p>
    <w:p w:rsidR="00C51BD2" w:rsidRPr="00C51BD2" w:rsidRDefault="00C51BD2" w:rsidP="00C51BD2">
      <w:pPr>
        <w:numPr>
          <w:ilvl w:val="0"/>
          <w:numId w:val="2"/>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la </w:t>
      </w:r>
      <w:hyperlink r:id="rId14" w:tgtFrame="_blank" w:tooltip="Pourquoi la prise de contact conditionne-t-elle le succès d’une transaction commerciale ?" w:history="1">
        <w:r w:rsidRPr="00C51BD2">
          <w:rPr>
            <w:rFonts w:eastAsia="Times New Roman" w:cstheme="minorHAnsi"/>
            <w:i/>
            <w:iCs/>
            <w:color w:val="416ED2"/>
            <w:sz w:val="30"/>
            <w:szCs w:val="30"/>
            <w:u w:val="single"/>
            <w:lang w:eastAsia="fr-FR"/>
          </w:rPr>
          <w:t>prise de contact</w:t>
        </w:r>
      </w:hyperlink>
      <w:r w:rsidRPr="00C51BD2">
        <w:rPr>
          <w:rFonts w:eastAsia="Times New Roman" w:cstheme="minorHAnsi"/>
          <w:color w:val="1B1B1B"/>
          <w:sz w:val="30"/>
          <w:szCs w:val="30"/>
          <w:lang w:eastAsia="fr-FR"/>
        </w:rPr>
        <w:t>,</w:t>
      </w:r>
    </w:p>
    <w:p w:rsidR="00C51BD2" w:rsidRPr="00C51BD2" w:rsidRDefault="00C51BD2" w:rsidP="00C51BD2">
      <w:pPr>
        <w:numPr>
          <w:ilvl w:val="0"/>
          <w:numId w:val="2"/>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l’</w:t>
      </w:r>
      <w:hyperlink r:id="rId15" w:tgtFrame="_blank" w:tooltip="Comment améliorer ses ventes grâce à une argumentation efficace ?" w:history="1">
        <w:r w:rsidRPr="00C51BD2">
          <w:rPr>
            <w:rFonts w:eastAsia="Times New Roman" w:cstheme="minorHAnsi"/>
            <w:i/>
            <w:iCs/>
            <w:color w:val="416ED2"/>
            <w:sz w:val="30"/>
            <w:szCs w:val="30"/>
            <w:u w:val="single"/>
            <w:lang w:eastAsia="fr-FR"/>
          </w:rPr>
          <w:t>argumentation</w:t>
        </w:r>
      </w:hyperlink>
      <w:r w:rsidRPr="00C51BD2">
        <w:rPr>
          <w:rFonts w:eastAsia="Times New Roman" w:cstheme="minorHAnsi"/>
          <w:i/>
          <w:iCs/>
          <w:color w:val="1B1B1B"/>
          <w:sz w:val="30"/>
          <w:szCs w:val="30"/>
          <w:lang w:eastAsia="fr-FR"/>
        </w:rPr>
        <w:t>,</w:t>
      </w:r>
    </w:p>
    <w:p w:rsidR="00C51BD2" w:rsidRPr="00C51BD2" w:rsidRDefault="00C51BD2" w:rsidP="00C51BD2">
      <w:pPr>
        <w:numPr>
          <w:ilvl w:val="0"/>
          <w:numId w:val="2"/>
        </w:numPr>
        <w:spacing w:before="100" w:beforeAutospacing="1" w:after="100" w:afterAutospacing="1"/>
        <w:jc w:val="both"/>
        <w:rPr>
          <w:rFonts w:eastAsia="Times New Roman" w:cstheme="minorHAnsi"/>
          <w:color w:val="1B1B1B"/>
          <w:sz w:val="30"/>
          <w:szCs w:val="30"/>
          <w:lang w:eastAsia="fr-FR"/>
        </w:rPr>
      </w:pPr>
      <w:proofErr w:type="gramStart"/>
      <w:r w:rsidRPr="00C51BD2">
        <w:rPr>
          <w:rFonts w:eastAsia="Times New Roman" w:cstheme="minorHAnsi"/>
          <w:color w:val="1B1B1B"/>
          <w:sz w:val="30"/>
          <w:szCs w:val="30"/>
          <w:lang w:eastAsia="fr-FR"/>
        </w:rPr>
        <w:t>ou</w:t>
      </w:r>
      <w:proofErr w:type="gramEnd"/>
      <w:r w:rsidRPr="00C51BD2">
        <w:rPr>
          <w:rFonts w:eastAsia="Times New Roman" w:cstheme="minorHAnsi"/>
          <w:color w:val="1B1B1B"/>
          <w:sz w:val="30"/>
          <w:szCs w:val="30"/>
          <w:lang w:eastAsia="fr-FR"/>
        </w:rPr>
        <w:t xml:space="preserve"> encore le </w:t>
      </w:r>
      <w:hyperlink r:id="rId16" w:tgtFrame="_blank" w:tooltip="3 Techniques de vente pour accélérer vos conclusions !" w:history="1">
        <w:r w:rsidRPr="00C51BD2">
          <w:rPr>
            <w:rFonts w:eastAsia="Times New Roman" w:cstheme="minorHAnsi"/>
            <w:i/>
            <w:iCs/>
            <w:color w:val="416ED2"/>
            <w:sz w:val="30"/>
            <w:szCs w:val="30"/>
            <w:u w:val="single"/>
            <w:lang w:eastAsia="fr-FR"/>
          </w:rPr>
          <w:t>closing</w:t>
        </w:r>
      </w:hyperlink>
      <w:r w:rsidRPr="00C51BD2">
        <w:rPr>
          <w:rFonts w:eastAsia="Times New Roman" w:cstheme="minorHAnsi"/>
          <w:color w:val="1B1B1B"/>
          <w:sz w:val="30"/>
          <w:szCs w:val="30"/>
          <w:lang w:eastAsia="fr-FR"/>
        </w:rPr>
        <w:t>.</w:t>
      </w:r>
    </w:p>
    <w:p w:rsidR="00C51BD2" w:rsidRPr="00C51BD2" w:rsidRDefault="00C51BD2" w:rsidP="00C51BD2">
      <w:pPr>
        <w:spacing w:before="240" w:after="240"/>
        <w:jc w:val="both"/>
        <w:outlineLvl w:val="3"/>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Une étape incontournable qui fait partie intégrante du processus de vente</w:t>
      </w:r>
    </w:p>
    <w:p w:rsid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J’ai une bonne nouvelle pour vous : </w:t>
      </w:r>
      <w:r w:rsidRPr="00C51BD2">
        <w:rPr>
          <w:rFonts w:eastAsia="Times New Roman" w:cstheme="minorHAnsi"/>
          <w:b/>
          <w:bCs/>
          <w:color w:val="1B1B1B"/>
          <w:sz w:val="30"/>
          <w:szCs w:val="30"/>
          <w:lang w:eastAsia="fr-FR"/>
        </w:rPr>
        <w:t>le traitement des objections clients</w:t>
      </w:r>
      <w:r w:rsidRPr="00C51BD2">
        <w:rPr>
          <w:rFonts w:eastAsia="Times New Roman" w:cstheme="minorHAnsi"/>
          <w:color w:val="1B1B1B"/>
          <w:sz w:val="30"/>
          <w:szCs w:val="30"/>
          <w:lang w:eastAsia="fr-FR"/>
        </w:rPr>
        <w:t> est le dernier obstacle avant de </w:t>
      </w:r>
      <w:hyperlink r:id="rId17" w:tgtFrame="_blank" w:tooltip="Conclure la vente avec Michaël Aguilar !" w:history="1">
        <w:r w:rsidRPr="00C51BD2">
          <w:rPr>
            <w:rFonts w:eastAsia="Times New Roman" w:cstheme="minorHAnsi"/>
            <w:i/>
            <w:iCs/>
            <w:color w:val="416ED2"/>
            <w:sz w:val="30"/>
            <w:szCs w:val="30"/>
            <w:u w:val="single"/>
            <w:lang w:eastAsia="fr-FR"/>
          </w:rPr>
          <w:t>conclure la vente</w:t>
        </w:r>
      </w:hyperlink>
      <w:r w:rsidRPr="00C51BD2">
        <w:rPr>
          <w:rFonts w:eastAsia="Times New Roman" w:cstheme="minorHAnsi"/>
          <w:i/>
          <w:iCs/>
          <w:color w:val="1B1B1B"/>
          <w:sz w:val="30"/>
          <w:szCs w:val="30"/>
          <w:lang w:eastAsia="fr-FR"/>
        </w:rPr>
        <w:t> !</w:t>
      </w:r>
      <w:r w:rsidRPr="00C51BD2">
        <w:rPr>
          <w:rFonts w:eastAsia="Times New Roman" w:cstheme="minorHAnsi"/>
          <w:color w:val="1B1B1B"/>
          <w:sz w:val="30"/>
          <w:szCs w:val="30"/>
          <w:lang w:eastAsia="fr-FR"/>
        </w:rPr>
        <w:t>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 xml:space="preserve">Et tous les vendeurs aguerris le </w:t>
      </w:r>
      <w:proofErr w:type="gramStart"/>
      <w:r w:rsidRPr="00C51BD2">
        <w:rPr>
          <w:rFonts w:eastAsia="Times New Roman" w:cstheme="minorHAnsi"/>
          <w:color w:val="1B1B1B"/>
          <w:sz w:val="30"/>
          <w:szCs w:val="30"/>
          <w:lang w:eastAsia="fr-FR"/>
        </w:rPr>
        <w:t>savent:</w:t>
      </w:r>
      <w:proofErr w:type="gramEnd"/>
      <w:r w:rsidRPr="00C51BD2">
        <w:rPr>
          <w:rFonts w:eastAsia="Times New Roman" w:cstheme="minorHAnsi"/>
          <w:color w:val="1B1B1B"/>
          <w:sz w:val="30"/>
          <w:szCs w:val="30"/>
          <w:lang w:eastAsia="fr-FR"/>
        </w:rPr>
        <w:t xml:space="preserve"> vous ne seriez plus en train de discuter si votre prospect ou client n’était pas intéressé par votre proposition commerciale… vous n’êtes pas d’accord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Mettez-vous bien ceci en tête : un client indifférent ne vous fera jamais part de ses besoins et de ses préoccupations !</w:t>
      </w:r>
    </w:p>
    <w:p w:rsidR="00C51BD2" w:rsidRPr="00C51BD2" w:rsidRDefault="00C51BD2" w:rsidP="00C51BD2">
      <w:pPr>
        <w:spacing w:before="240" w:after="240"/>
        <w:jc w:val="both"/>
        <w:outlineLvl w:val="3"/>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Faites sauter vos blocages psychologiques !</w:t>
      </w:r>
    </w:p>
    <w:p w:rsid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Je vous conseille donc en premier lieu de changer votre perception des choses pour adopter une psychologie commerciale gagnante !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Ne considérez plus</w:t>
      </w:r>
      <w:r w:rsidRPr="00C51BD2">
        <w:rPr>
          <w:rFonts w:eastAsia="Times New Roman" w:cstheme="minorHAnsi"/>
          <w:b/>
          <w:bCs/>
          <w:color w:val="1B1B1B"/>
          <w:sz w:val="30"/>
          <w:szCs w:val="30"/>
          <w:lang w:eastAsia="fr-FR"/>
        </w:rPr>
        <w:t> l’objection client</w:t>
      </w:r>
      <w:r w:rsidRPr="00C51BD2">
        <w:rPr>
          <w:rFonts w:eastAsia="Times New Roman" w:cstheme="minorHAnsi"/>
          <w:color w:val="1B1B1B"/>
          <w:sz w:val="30"/>
          <w:szCs w:val="30"/>
          <w:lang w:eastAsia="fr-FR"/>
        </w:rPr>
        <w:t> comme un obstacle majeur, mais considérez-la plutôt comme un signe d’intérêt de la part du prospect envers vos produits et services.</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D’ailleurs, de nombreuses </w:t>
      </w:r>
      <w:hyperlink r:id="rId18" w:history="1">
        <w:r w:rsidRPr="00C51BD2">
          <w:rPr>
            <w:rFonts w:eastAsia="Times New Roman" w:cstheme="minorHAnsi"/>
            <w:i/>
            <w:iCs/>
            <w:color w:val="416ED2"/>
            <w:sz w:val="30"/>
            <w:szCs w:val="30"/>
            <w:lang w:eastAsia="fr-FR"/>
          </w:rPr>
          <w:t>objections commerciales</w:t>
        </w:r>
      </w:hyperlink>
      <w:r w:rsidRPr="00C51BD2">
        <w:rPr>
          <w:rFonts w:eastAsia="Times New Roman" w:cstheme="minorHAnsi"/>
          <w:color w:val="1B1B1B"/>
          <w:sz w:val="30"/>
          <w:szCs w:val="30"/>
          <w:lang w:eastAsia="fr-FR"/>
        </w:rPr>
        <w:t> sont les préliminaires de l’acte d’achat !</w:t>
      </w:r>
    </w:p>
    <w:p w:rsidR="00C51BD2" w:rsidRPr="00C51BD2" w:rsidRDefault="00C51BD2" w:rsidP="00C51BD2">
      <w:pPr>
        <w:spacing w:before="100" w:beforeAutospacing="1" w:after="100" w:afterAutospacing="1"/>
        <w:jc w:val="both"/>
        <w:outlineLvl w:val="2"/>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Voici 7 raisons conduisant à l’objection commerciale</w:t>
      </w:r>
    </w:p>
    <w:p w:rsidR="00C51BD2" w:rsidRPr="00C51BD2" w:rsidRDefault="00C51BD2" w:rsidP="00C51BD2">
      <w:pPr>
        <w:numPr>
          <w:ilvl w:val="0"/>
          <w:numId w:val="3"/>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Le prospect n’a peut-être pas compris,</w:t>
      </w:r>
    </w:p>
    <w:p w:rsidR="00C51BD2" w:rsidRPr="00C51BD2" w:rsidRDefault="00C51BD2" w:rsidP="00C51BD2">
      <w:pPr>
        <w:numPr>
          <w:ilvl w:val="0"/>
          <w:numId w:val="3"/>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I</w:t>
      </w:r>
      <w:r w:rsidRPr="00C51BD2">
        <w:rPr>
          <w:rFonts w:eastAsia="Times New Roman" w:cstheme="minorHAnsi"/>
          <w:color w:val="1B1B1B"/>
          <w:sz w:val="30"/>
          <w:szCs w:val="30"/>
          <w:lang w:eastAsia="fr-FR"/>
        </w:rPr>
        <w:t>l n’est pas totalement convaincu,</w:t>
      </w:r>
    </w:p>
    <w:p w:rsidR="00C51BD2" w:rsidRPr="00C51BD2" w:rsidRDefault="00C51BD2" w:rsidP="00C51BD2">
      <w:pPr>
        <w:numPr>
          <w:ilvl w:val="0"/>
          <w:numId w:val="3"/>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I</w:t>
      </w:r>
      <w:r w:rsidRPr="00C51BD2">
        <w:rPr>
          <w:rFonts w:eastAsia="Times New Roman" w:cstheme="minorHAnsi"/>
          <w:color w:val="1B1B1B"/>
          <w:sz w:val="30"/>
          <w:szCs w:val="30"/>
          <w:lang w:eastAsia="fr-FR"/>
        </w:rPr>
        <w:t>l résiste par principe, par esprit de contradiction,</w:t>
      </w:r>
    </w:p>
    <w:p w:rsidR="00C51BD2" w:rsidRPr="00C51BD2" w:rsidRDefault="00C51BD2" w:rsidP="00C51BD2">
      <w:pPr>
        <w:numPr>
          <w:ilvl w:val="0"/>
          <w:numId w:val="3"/>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I</w:t>
      </w:r>
      <w:r w:rsidRPr="00C51BD2">
        <w:rPr>
          <w:rFonts w:eastAsia="Times New Roman" w:cstheme="minorHAnsi"/>
          <w:color w:val="1B1B1B"/>
          <w:sz w:val="30"/>
          <w:szCs w:val="30"/>
          <w:lang w:eastAsia="fr-FR"/>
        </w:rPr>
        <w:t>l a besoin d’en savoir plus</w:t>
      </w:r>
      <w:r w:rsidRPr="00C51BD2">
        <w:rPr>
          <w:rFonts w:eastAsia="Times New Roman" w:cstheme="minorHAnsi"/>
          <w:b/>
          <w:bCs/>
          <w:color w:val="1B1B1B"/>
          <w:sz w:val="30"/>
          <w:szCs w:val="30"/>
          <w:lang w:eastAsia="fr-FR"/>
        </w:rPr>
        <w:t>,</w:t>
      </w:r>
    </w:p>
    <w:p w:rsidR="00C51BD2" w:rsidRPr="00C51BD2" w:rsidRDefault="00C51BD2" w:rsidP="00C51BD2">
      <w:pPr>
        <w:numPr>
          <w:ilvl w:val="0"/>
          <w:numId w:val="3"/>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I</w:t>
      </w:r>
      <w:r w:rsidRPr="00C51BD2">
        <w:rPr>
          <w:rFonts w:eastAsia="Times New Roman" w:cstheme="minorHAnsi"/>
          <w:color w:val="1B1B1B"/>
          <w:sz w:val="30"/>
          <w:szCs w:val="30"/>
          <w:lang w:eastAsia="fr-FR"/>
        </w:rPr>
        <w:t>l veut montrer au vendeur qu’il sait de quoi il parle,</w:t>
      </w:r>
    </w:p>
    <w:p w:rsidR="00C51BD2" w:rsidRPr="00C51BD2" w:rsidRDefault="00C51BD2" w:rsidP="00C51BD2">
      <w:pPr>
        <w:numPr>
          <w:ilvl w:val="0"/>
          <w:numId w:val="3"/>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 xml:space="preserve">Il veut </w:t>
      </w:r>
      <w:r w:rsidRPr="00C51BD2">
        <w:rPr>
          <w:rFonts w:eastAsia="Times New Roman" w:cstheme="minorHAnsi"/>
          <w:color w:val="1B1B1B"/>
          <w:sz w:val="30"/>
          <w:szCs w:val="30"/>
          <w:lang w:eastAsia="fr-FR"/>
        </w:rPr>
        <w:t>afficher son expertise,</w:t>
      </w:r>
    </w:p>
    <w:p w:rsidR="00C51BD2" w:rsidRPr="00C51BD2" w:rsidRDefault="00C51BD2" w:rsidP="00C51BD2">
      <w:pPr>
        <w:numPr>
          <w:ilvl w:val="0"/>
          <w:numId w:val="3"/>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lastRenderedPageBreak/>
        <w:t>I</w:t>
      </w:r>
      <w:r w:rsidRPr="00C51BD2">
        <w:rPr>
          <w:rFonts w:eastAsia="Times New Roman" w:cstheme="minorHAnsi"/>
          <w:color w:val="1B1B1B"/>
          <w:sz w:val="30"/>
          <w:szCs w:val="30"/>
          <w:lang w:eastAsia="fr-FR"/>
        </w:rPr>
        <w:t>l a tout simplement besoin d’être rassuré.</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Il faut donc prendre le temps d’identifier la nature du problème afin de pouvoir la traiter convenablement que ce soit en </w:t>
      </w:r>
      <w:hyperlink r:id="rId19" w:history="1">
        <w:r w:rsidRPr="00C51BD2">
          <w:rPr>
            <w:rFonts w:eastAsia="Times New Roman" w:cstheme="minorHAnsi"/>
            <w:i/>
            <w:iCs/>
            <w:color w:val="416ED2"/>
            <w:sz w:val="30"/>
            <w:szCs w:val="30"/>
            <w:u w:val="single"/>
            <w:lang w:eastAsia="fr-FR"/>
          </w:rPr>
          <w:t>prospection téléphonique</w:t>
        </w:r>
      </w:hyperlink>
      <w:r w:rsidRPr="00C51BD2">
        <w:rPr>
          <w:rFonts w:eastAsia="Times New Roman" w:cstheme="minorHAnsi"/>
          <w:color w:val="1B1B1B"/>
          <w:sz w:val="30"/>
          <w:szCs w:val="30"/>
          <w:lang w:eastAsia="fr-FR"/>
        </w:rPr>
        <w:t> ou bien lors d’un </w:t>
      </w:r>
      <w:hyperlink r:id="rId20" w:history="1">
        <w:r w:rsidRPr="00C51BD2">
          <w:rPr>
            <w:rFonts w:eastAsia="Times New Roman" w:cstheme="minorHAnsi"/>
            <w:i/>
            <w:iCs/>
            <w:color w:val="416ED2"/>
            <w:sz w:val="30"/>
            <w:szCs w:val="30"/>
            <w:u w:val="single"/>
            <w:lang w:eastAsia="fr-FR"/>
          </w:rPr>
          <w:t>entretien de vente en face à face</w:t>
        </w:r>
      </w:hyperlink>
      <w:r w:rsidRPr="00C51BD2">
        <w:rPr>
          <w:rFonts w:eastAsia="Times New Roman" w:cstheme="minorHAnsi"/>
          <w:color w:val="1B1B1B"/>
          <w:sz w:val="30"/>
          <w:szCs w:val="30"/>
          <w:lang w:eastAsia="fr-FR"/>
        </w:rPr>
        <w:t>. Tel est l’objet de cette formation commerciale.</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Il existe </w:t>
      </w:r>
      <w:r w:rsidRPr="00C51BD2">
        <w:rPr>
          <w:rFonts w:eastAsia="Times New Roman" w:cstheme="minorHAnsi"/>
          <w:b/>
          <w:bCs/>
          <w:color w:val="1B1B1B"/>
          <w:sz w:val="30"/>
          <w:szCs w:val="30"/>
          <w:lang w:eastAsia="fr-FR"/>
        </w:rPr>
        <w:t>trois types d’objections dans la vente</w:t>
      </w:r>
      <w:r w:rsidRPr="00C51BD2">
        <w:rPr>
          <w:rFonts w:eastAsia="Times New Roman" w:cstheme="minorHAnsi"/>
          <w:color w:val="1B1B1B"/>
          <w:sz w:val="30"/>
          <w:szCs w:val="30"/>
          <w:lang w:eastAsia="fr-FR"/>
        </w:rPr>
        <w:t>…</w:t>
      </w:r>
    </w:p>
    <w:p w:rsidR="00C51BD2" w:rsidRPr="00C51BD2" w:rsidRDefault="00C51BD2" w:rsidP="00C51BD2">
      <w:pPr>
        <w:spacing w:before="100" w:beforeAutospacing="1" w:after="100" w:afterAutospacing="1"/>
        <w:jc w:val="both"/>
        <w:outlineLvl w:val="1"/>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1. Objection non sincère et non fondée</w:t>
      </w:r>
    </w:p>
    <w:p w:rsidR="00C51BD2" w:rsidRPr="00C51BD2" w:rsidRDefault="00C51BD2" w:rsidP="00C51BD2">
      <w:pPr>
        <w:numPr>
          <w:ilvl w:val="0"/>
          <w:numId w:val="4"/>
        </w:numPr>
        <w:spacing w:before="100" w:beforeAutospacing="1" w:after="100" w:afterAutospacing="1"/>
        <w:jc w:val="both"/>
        <w:outlineLvl w:val="2"/>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Il peut s’agir d’objections tactiques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Elles sont formulées par des acheteurs professionnels en règle générale. Cela fait partie de leur stratégie commerciale (tactique) pour vous emmener à </w:t>
      </w:r>
      <w:hyperlink r:id="rId21" w:tgtFrame="_blank" w:history="1">
        <w:r w:rsidRPr="00C51BD2">
          <w:rPr>
            <w:rFonts w:eastAsia="Times New Roman" w:cstheme="minorHAnsi"/>
            <w:i/>
            <w:iCs/>
            <w:color w:val="416ED2"/>
            <w:sz w:val="30"/>
            <w:szCs w:val="30"/>
            <w:u w:val="single"/>
            <w:lang w:eastAsia="fr-FR"/>
          </w:rPr>
          <w:t>négocier sur le prix</w:t>
        </w:r>
      </w:hyperlink>
      <w:r w:rsidRPr="00C51BD2">
        <w:rPr>
          <w:rFonts w:eastAsia="Times New Roman" w:cstheme="minorHAnsi"/>
          <w:color w:val="1B1B1B"/>
          <w:sz w:val="30"/>
          <w:szCs w:val="30"/>
          <w:lang w:eastAsia="fr-FR"/>
        </w:rPr>
        <w:t>, le délai, la quantité ou tout autre paramètre de l’offre.</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Dans ce cas-là, il s’agit d’une négociation commerciale avec une logique de concession / contrepartie pour essayer de tendre vers un accord gagnant-gagnant (</w:t>
      </w:r>
      <w:hyperlink r:id="rId22" w:tgtFrame="_blank" w:tooltip="Voici 3 pièges à éviter en négociation !" w:history="1">
        <w:r w:rsidRPr="00C51BD2">
          <w:rPr>
            <w:rFonts w:eastAsia="Times New Roman" w:cstheme="minorHAnsi"/>
            <w:i/>
            <w:iCs/>
            <w:color w:val="416ED2"/>
            <w:sz w:val="30"/>
            <w:szCs w:val="30"/>
            <w:u w:val="single"/>
            <w:lang w:eastAsia="fr-FR"/>
          </w:rPr>
          <w:t>en savoir plus sur la méthode ici &gt;&gt;</w:t>
        </w:r>
      </w:hyperlink>
      <w:r w:rsidRPr="00C51BD2">
        <w:rPr>
          <w:rFonts w:eastAsia="Times New Roman" w:cstheme="minorHAnsi"/>
          <w:color w:val="1B1B1B"/>
          <w:sz w:val="30"/>
          <w:szCs w:val="30"/>
          <w:lang w:eastAsia="fr-FR"/>
        </w:rPr>
        <w:t>).</w:t>
      </w:r>
    </w:p>
    <w:p w:rsidR="00C51BD2" w:rsidRPr="00C51BD2" w:rsidRDefault="00C51BD2" w:rsidP="00C51BD2">
      <w:pPr>
        <w:numPr>
          <w:ilvl w:val="0"/>
          <w:numId w:val="5"/>
        </w:numPr>
        <w:spacing w:before="100" w:beforeAutospacing="1" w:after="100" w:afterAutospacing="1"/>
        <w:jc w:val="both"/>
        <w:outlineLvl w:val="2"/>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Les objections fausse barbe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Il s’agit d’</w:t>
      </w:r>
      <w:r w:rsidRPr="00C51BD2">
        <w:rPr>
          <w:rFonts w:eastAsia="Times New Roman" w:cstheme="minorHAnsi"/>
          <w:b/>
          <w:bCs/>
          <w:color w:val="1B1B1B"/>
          <w:sz w:val="30"/>
          <w:szCs w:val="30"/>
          <w:lang w:eastAsia="fr-FR"/>
        </w:rPr>
        <w:t>objections commerciales</w:t>
      </w:r>
      <w:r w:rsidRPr="00C51BD2">
        <w:rPr>
          <w:rFonts w:eastAsia="Times New Roman" w:cstheme="minorHAnsi"/>
          <w:color w:val="1B1B1B"/>
          <w:sz w:val="30"/>
          <w:szCs w:val="30"/>
          <w:lang w:eastAsia="fr-FR"/>
        </w:rPr>
        <w:t> qui sont formulées sans lien apparent avec la proposition commerciale. C’est en quelque sorte un filtre, un</w:t>
      </w:r>
      <w:r w:rsidR="00EB7960">
        <w:rPr>
          <w:rFonts w:eastAsia="Times New Roman" w:cstheme="minorHAnsi"/>
          <w:color w:val="1B1B1B"/>
          <w:sz w:val="30"/>
          <w:szCs w:val="30"/>
          <w:lang w:eastAsia="fr-FR"/>
        </w:rPr>
        <w:t>e barrière</w:t>
      </w:r>
      <w:r w:rsidR="002306E2">
        <w:rPr>
          <w:rFonts w:eastAsia="Times New Roman" w:cstheme="minorHAnsi"/>
          <w:color w:val="1B1B1B"/>
          <w:sz w:val="30"/>
          <w:szCs w:val="30"/>
          <w:lang w:eastAsia="fr-FR"/>
        </w:rPr>
        <w:t xml:space="preserve"> </w:t>
      </w:r>
      <w:r w:rsidR="00EB7960">
        <w:rPr>
          <w:rFonts w:eastAsia="Times New Roman" w:cstheme="minorHAnsi"/>
          <w:color w:val="1B1B1B"/>
          <w:sz w:val="30"/>
          <w:szCs w:val="30"/>
          <w:lang w:eastAsia="fr-FR"/>
        </w:rPr>
        <w:t>à l’entrée face à la masse de</w:t>
      </w:r>
      <w:r w:rsidR="002306E2">
        <w:rPr>
          <w:rFonts w:eastAsia="Times New Roman" w:cstheme="minorHAnsi"/>
          <w:color w:val="1B1B1B"/>
          <w:sz w:val="30"/>
          <w:szCs w:val="30"/>
          <w:lang w:eastAsia="fr-FR"/>
        </w:rPr>
        <w:t xml:space="preserve"> </w:t>
      </w:r>
      <w:r w:rsidRPr="00C51BD2">
        <w:rPr>
          <w:rFonts w:eastAsia="Times New Roman" w:cstheme="minorHAnsi"/>
          <w:color w:val="1B1B1B"/>
          <w:sz w:val="30"/>
          <w:szCs w:val="30"/>
          <w:lang w:eastAsia="fr-FR"/>
        </w:rPr>
        <w:t>sollicitations commerciales journalières que reçoit votre interlocuteur.</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Si vous vous trouvez dans ce type de situation, tout porte à croire que votre interlocuteur n’a pas perçu l’intérêt de vous accorder son temps et d’échanger avec vous. Dans ce cas, je vous propose une solution assez simple que j’ai décrite dans un excellent article qui s’intitule : </w:t>
      </w:r>
      <w:hyperlink r:id="rId23" w:tgtFrame="_blank" w:tooltip="Comment séduire un prospect indifférent ?" w:history="1">
        <w:r w:rsidRPr="00C51BD2">
          <w:rPr>
            <w:rFonts w:eastAsia="Times New Roman" w:cstheme="minorHAnsi"/>
            <w:i/>
            <w:iCs/>
            <w:color w:val="416ED2"/>
            <w:sz w:val="30"/>
            <w:szCs w:val="30"/>
            <w:u w:val="single"/>
            <w:lang w:eastAsia="fr-FR"/>
          </w:rPr>
          <w:t>comment séduire un prospect indifférent ?</w:t>
        </w:r>
      </w:hyperlink>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Il convient de susciter l’intérêt de votre interlocuteur à travers une phrase-choc, une accroche forte (pitch commercial), une promesse massue, afin de interpeller et gagner le droit à échanger sur une opportunité commerciale.</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lastRenderedPageBreak/>
        <w:t>Cette opportunité peut-être :</w:t>
      </w:r>
    </w:p>
    <w:p w:rsidR="00C51BD2" w:rsidRPr="00C51BD2" w:rsidRDefault="00C51BD2" w:rsidP="00C51BD2">
      <w:pPr>
        <w:numPr>
          <w:ilvl w:val="0"/>
          <w:numId w:val="6"/>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Un décalage entre sa situation actuelle et sa situation future en bénéficiant de votre solution. Donc un décalage positif.</w:t>
      </w:r>
    </w:p>
    <w:p w:rsidR="00C51BD2" w:rsidRPr="00C51BD2" w:rsidRDefault="00C51BD2" w:rsidP="00C51BD2">
      <w:pPr>
        <w:numPr>
          <w:ilvl w:val="0"/>
          <w:numId w:val="6"/>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Des conséquences négatives : vous mettez le doigt sur ce qui risque de se passer si rien n’est fait, s’il ne prend pas le temps de vous écouter. Il s’agit donc d’une perte possible en termes de temps et/ou d’argent.</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Une fois passée cette étape, il se peut tout de même que votre interlocuteur ait de véritables points bloquants…</w:t>
      </w:r>
    </w:p>
    <w:p w:rsidR="00C51BD2" w:rsidRPr="00C51BD2" w:rsidRDefault="00C51BD2" w:rsidP="00C51BD2">
      <w:pPr>
        <w:spacing w:before="100" w:beforeAutospacing="1" w:after="100" w:afterAutospacing="1"/>
        <w:jc w:val="both"/>
        <w:outlineLvl w:val="1"/>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2. Objection sincère et non fondée</w:t>
      </w:r>
    </w:p>
    <w:p w:rsid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 xml:space="preserve">Il s’agit donc dans ce cas-là du « doute »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Votre prospect :</w:t>
      </w:r>
    </w:p>
    <w:p w:rsidR="00C51BD2" w:rsidRPr="00C51BD2" w:rsidRDefault="00C51BD2" w:rsidP="00C51BD2">
      <w:pPr>
        <w:numPr>
          <w:ilvl w:val="0"/>
          <w:numId w:val="7"/>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N</w:t>
      </w:r>
      <w:r w:rsidRPr="00C51BD2">
        <w:rPr>
          <w:rFonts w:eastAsia="Times New Roman" w:cstheme="minorHAnsi"/>
          <w:color w:val="1B1B1B"/>
          <w:sz w:val="30"/>
          <w:szCs w:val="30"/>
          <w:lang w:eastAsia="fr-FR"/>
        </w:rPr>
        <w:t>’a peut-être pas tout compris,</w:t>
      </w:r>
    </w:p>
    <w:p w:rsidR="00C51BD2" w:rsidRPr="00C51BD2" w:rsidRDefault="00C51BD2" w:rsidP="00C51BD2">
      <w:pPr>
        <w:numPr>
          <w:ilvl w:val="0"/>
          <w:numId w:val="7"/>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A</w:t>
      </w:r>
      <w:r w:rsidRPr="00C51BD2">
        <w:rPr>
          <w:rFonts w:eastAsia="Times New Roman" w:cstheme="minorHAnsi"/>
          <w:color w:val="1B1B1B"/>
          <w:sz w:val="30"/>
          <w:szCs w:val="30"/>
          <w:lang w:eastAsia="fr-FR"/>
        </w:rPr>
        <w:t xml:space="preserve"> peut-être encore des craintes qui subsistent dans son esprit,</w:t>
      </w:r>
    </w:p>
    <w:p w:rsidR="00C51BD2" w:rsidRPr="00C51BD2" w:rsidRDefault="00C51BD2" w:rsidP="00C51BD2">
      <w:pPr>
        <w:numPr>
          <w:ilvl w:val="0"/>
          <w:numId w:val="7"/>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A</w:t>
      </w:r>
      <w:r w:rsidRPr="00C51BD2">
        <w:rPr>
          <w:rFonts w:eastAsia="Times New Roman" w:cstheme="minorHAnsi"/>
          <w:color w:val="1B1B1B"/>
          <w:sz w:val="30"/>
          <w:szCs w:val="30"/>
          <w:lang w:eastAsia="fr-FR"/>
        </w:rPr>
        <w:t xml:space="preserve"> peut-être déjà connu des expériences antérieures négatives.</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Il a donc besoin d’être rassuré dans sa prise de décision ! Nous verrons comment procéder avec un maximum d’efficacité commerciale…</w:t>
      </w:r>
    </w:p>
    <w:p w:rsidR="00C51BD2" w:rsidRPr="00C51BD2" w:rsidRDefault="00C51BD2" w:rsidP="00C51BD2">
      <w:pPr>
        <w:spacing w:before="100" w:beforeAutospacing="1" w:after="100" w:afterAutospacing="1"/>
        <w:jc w:val="both"/>
        <w:outlineLvl w:val="1"/>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3. Objection sincère et fondée</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Il se peut que même si votre produit ou service est excellent, il ne possède pas tous les avantages, toutes les caractéristiques ou tous les bénéfices que votre client aimerait qu’il possède. C’est tout à fait possible et donc tout à fait normal que votre prospect ait des </w:t>
      </w:r>
      <w:r w:rsidRPr="00C51BD2">
        <w:rPr>
          <w:rFonts w:eastAsia="Times New Roman" w:cstheme="minorHAnsi"/>
          <w:b/>
          <w:bCs/>
          <w:color w:val="1B1B1B"/>
          <w:sz w:val="30"/>
          <w:szCs w:val="30"/>
          <w:lang w:eastAsia="fr-FR"/>
        </w:rPr>
        <w:t>objections réelles !</w:t>
      </w:r>
    </w:p>
    <w:p w:rsid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 xml:space="preserve">Nous allons tout de suite voir comment les traiter en situation de vente. Je vous propose une technique commerciale qui m’a permis d’obtenir d’excellents résultats : </w:t>
      </w:r>
    </w:p>
    <w:p w:rsidR="00C51BD2" w:rsidRDefault="00C51BD2">
      <w:pPr>
        <w:rPr>
          <w:rFonts w:eastAsia="Times New Roman" w:cstheme="minorHAnsi"/>
          <w:color w:val="1B1B1B"/>
          <w:sz w:val="30"/>
          <w:szCs w:val="30"/>
          <w:lang w:eastAsia="fr-FR"/>
        </w:rPr>
      </w:pPr>
      <w:r>
        <w:rPr>
          <w:rFonts w:eastAsia="Times New Roman" w:cstheme="minorHAnsi"/>
          <w:color w:val="1B1B1B"/>
          <w:sz w:val="30"/>
          <w:szCs w:val="30"/>
          <w:lang w:eastAsia="fr-FR"/>
        </w:rPr>
        <w:br w:type="page"/>
      </w:r>
    </w:p>
    <w:p w:rsidR="00C51BD2" w:rsidRDefault="00C51BD2" w:rsidP="00C51BD2">
      <w:pPr>
        <w:spacing w:before="100" w:beforeAutospacing="1" w:after="100" w:afterAutospacing="1"/>
        <w:jc w:val="both"/>
        <w:rPr>
          <w:rFonts w:eastAsia="Times New Roman" w:cstheme="minorHAnsi"/>
          <w:color w:val="1B1B1B"/>
          <w:sz w:val="30"/>
          <w:szCs w:val="30"/>
          <w:lang w:eastAsia="fr-FR"/>
        </w:rPr>
      </w:pP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I</w:t>
      </w:r>
      <w:r w:rsidRPr="00C51BD2">
        <w:rPr>
          <w:rFonts w:eastAsia="Times New Roman" w:cstheme="minorHAnsi"/>
          <w:color w:val="1B1B1B"/>
          <w:sz w:val="30"/>
          <w:szCs w:val="30"/>
          <w:lang w:eastAsia="fr-FR"/>
        </w:rPr>
        <w:t>l s’agit de la </w:t>
      </w:r>
      <w:r w:rsidRPr="00C51BD2">
        <w:rPr>
          <w:rFonts w:eastAsia="Times New Roman" w:cstheme="minorHAnsi"/>
          <w:b/>
          <w:bCs/>
          <w:color w:val="1B1B1B"/>
          <w:sz w:val="30"/>
          <w:szCs w:val="30"/>
          <w:lang w:eastAsia="fr-FR"/>
        </w:rPr>
        <w:t>méthode de vente A.D.E.R.A.</w:t>
      </w:r>
    </w:p>
    <w:p w:rsidR="00C51BD2" w:rsidRPr="00C51BD2" w:rsidRDefault="00C51BD2" w:rsidP="00C51BD2">
      <w:pPr>
        <w:spacing w:before="100" w:beforeAutospacing="1" w:after="100" w:afterAutospacing="1"/>
        <w:jc w:val="both"/>
        <w:outlineLvl w:val="2"/>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1 – Acceptation</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C’est une posture, un état d’esprit qui fait que vous laissez s’exprimer le client, au lieu de vouloir réfuter, contrer et tomber dans la justification.</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Laissez votre client s’exprimer pour crever l’abcès et restez en écoute active (avec prise de notes éventuellement) avant de songer à répondre !</w:t>
      </w:r>
    </w:p>
    <w:p w:rsidR="00C51BD2" w:rsidRPr="00C51BD2" w:rsidRDefault="00C51BD2" w:rsidP="00C51BD2">
      <w:pPr>
        <w:spacing w:before="100" w:beforeAutospacing="1" w:after="100" w:afterAutospacing="1"/>
        <w:jc w:val="both"/>
        <w:outlineLvl w:val="2"/>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2 – la Découverte du frein à l’achat</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Je vous invite à creuser et à découvrir la</w:t>
      </w:r>
      <w:r w:rsidRPr="00C51BD2">
        <w:rPr>
          <w:rFonts w:eastAsia="Times New Roman" w:cstheme="minorHAnsi"/>
          <w:b/>
          <w:bCs/>
          <w:color w:val="1B1B1B"/>
          <w:sz w:val="30"/>
          <w:szCs w:val="30"/>
          <w:lang w:eastAsia="fr-FR"/>
        </w:rPr>
        <w:t> nature profonde de l’objection</w:t>
      </w:r>
      <w:r w:rsidRPr="00C51BD2">
        <w:rPr>
          <w:rFonts w:eastAsia="Times New Roman" w:cstheme="minorHAnsi"/>
          <w:color w:val="1B1B1B"/>
          <w:sz w:val="30"/>
          <w:szCs w:val="30"/>
          <w:lang w:eastAsia="fr-FR"/>
        </w:rPr>
        <w:t>. Utilisez pour ce faire utiliser des questions ouvertes (</w:t>
      </w:r>
      <w:hyperlink r:id="rId24" w:history="1">
        <w:r w:rsidRPr="00C51BD2">
          <w:rPr>
            <w:rFonts w:eastAsia="Times New Roman" w:cstheme="minorHAnsi"/>
            <w:i/>
            <w:iCs/>
            <w:color w:val="416ED2"/>
            <w:sz w:val="30"/>
            <w:szCs w:val="30"/>
            <w:u w:val="single"/>
            <w:lang w:eastAsia="fr-FR"/>
          </w:rPr>
          <w:t>voir la méthode QQOQCP &gt;&gt;</w:t>
        </w:r>
      </w:hyperlink>
      <w:r w:rsidRPr="00C51BD2">
        <w:rPr>
          <w:rFonts w:eastAsia="Times New Roman" w:cstheme="minorHAnsi"/>
          <w:color w:val="1B1B1B"/>
          <w:sz w:val="30"/>
          <w:szCs w:val="30"/>
          <w:lang w:eastAsia="fr-FR"/>
        </w:rPr>
        <w:t>) qui invitent votre interlocuteur à s’exprimer. Et surtout, laissez-le s’exprimer librement sans l’interrompre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Le but du jeu, c’est qu’il vide son sac… vous devez donc poser des questions du type :</w:t>
      </w:r>
    </w:p>
    <w:p w:rsidR="00C51BD2" w:rsidRPr="00C51BD2" w:rsidRDefault="00C51BD2" w:rsidP="00C51BD2">
      <w:pPr>
        <w:numPr>
          <w:ilvl w:val="0"/>
          <w:numId w:val="8"/>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 </w:t>
      </w:r>
      <w:r w:rsidRPr="00C51BD2">
        <w:rPr>
          <w:rFonts w:eastAsia="Times New Roman" w:cstheme="minorHAnsi"/>
          <w:i/>
          <w:iCs/>
          <w:color w:val="1B1B1B"/>
          <w:sz w:val="30"/>
          <w:szCs w:val="30"/>
          <w:lang w:eastAsia="fr-FR"/>
        </w:rPr>
        <w:t>Comment en êtes-vous arrivé à cette conclusion ?</w:t>
      </w:r>
      <w:r w:rsidRPr="00C51BD2">
        <w:rPr>
          <w:rFonts w:eastAsia="Times New Roman" w:cstheme="minorHAnsi"/>
          <w:color w:val="1B1B1B"/>
          <w:sz w:val="30"/>
          <w:szCs w:val="30"/>
          <w:lang w:eastAsia="fr-FR"/>
        </w:rPr>
        <w:t> »,</w:t>
      </w:r>
    </w:p>
    <w:p w:rsidR="00C51BD2" w:rsidRPr="00C51BD2" w:rsidRDefault="00C51BD2" w:rsidP="00C51BD2">
      <w:pPr>
        <w:numPr>
          <w:ilvl w:val="0"/>
          <w:numId w:val="8"/>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 </w:t>
      </w:r>
      <w:r w:rsidRPr="00C51BD2">
        <w:rPr>
          <w:rFonts w:eastAsia="Times New Roman" w:cstheme="minorHAnsi"/>
          <w:i/>
          <w:iCs/>
          <w:color w:val="1B1B1B"/>
          <w:sz w:val="30"/>
          <w:szCs w:val="30"/>
          <w:lang w:eastAsia="fr-FR"/>
        </w:rPr>
        <w:t>Qu’est-ce qui vous fait penser ou dire cela ?</w:t>
      </w:r>
      <w:r w:rsidRPr="00C51BD2">
        <w:rPr>
          <w:rFonts w:eastAsia="Times New Roman" w:cstheme="minorHAnsi"/>
          <w:color w:val="1B1B1B"/>
          <w:sz w:val="30"/>
          <w:szCs w:val="30"/>
          <w:lang w:eastAsia="fr-FR"/>
        </w:rPr>
        <w:t>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Cela vous permettra de mettre le doigt sur l’ensemble des éléments qui posent problème</w:t>
      </w:r>
      <w:r>
        <w:rPr>
          <w:rFonts w:eastAsia="Times New Roman" w:cstheme="minorHAnsi"/>
          <w:color w:val="1B1B1B"/>
          <w:sz w:val="30"/>
          <w:szCs w:val="30"/>
          <w:lang w:eastAsia="fr-FR"/>
        </w:rPr>
        <w:t>s</w:t>
      </w:r>
      <w:r w:rsidRPr="00C51BD2">
        <w:rPr>
          <w:rFonts w:eastAsia="Times New Roman" w:cstheme="minorHAnsi"/>
          <w:color w:val="1B1B1B"/>
          <w:sz w:val="30"/>
          <w:szCs w:val="30"/>
          <w:lang w:eastAsia="fr-FR"/>
        </w:rPr>
        <w:t> afin d’y apporter des solutions commerciales spécifiques par la suite.</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Veillez également à être sûr que votre interlocuteur vous a tout dit et qu’il ne reste pas de cartes dans sa manche. Pour ce faire, vous pouvez utiliser la reformulation ou lui poser les questions suivantes</w:t>
      </w:r>
      <w:r>
        <w:rPr>
          <w:rFonts w:eastAsia="Times New Roman" w:cstheme="minorHAnsi"/>
          <w:color w:val="1B1B1B"/>
          <w:sz w:val="30"/>
          <w:szCs w:val="30"/>
          <w:lang w:eastAsia="fr-FR"/>
        </w:rPr>
        <w:t xml:space="preserve"> </w:t>
      </w:r>
      <w:r w:rsidRPr="00C51BD2">
        <w:rPr>
          <w:rFonts w:eastAsia="Times New Roman" w:cstheme="minorHAnsi"/>
          <w:color w:val="1B1B1B"/>
          <w:sz w:val="30"/>
          <w:szCs w:val="30"/>
          <w:lang w:eastAsia="fr-FR"/>
        </w:rPr>
        <w:t>:</w:t>
      </w:r>
    </w:p>
    <w:p w:rsidR="00C51BD2" w:rsidRPr="00C51BD2" w:rsidRDefault="00C51BD2" w:rsidP="00C51BD2">
      <w:pPr>
        <w:numPr>
          <w:ilvl w:val="0"/>
          <w:numId w:val="9"/>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 </w:t>
      </w:r>
      <w:r w:rsidRPr="00C51BD2">
        <w:rPr>
          <w:rFonts w:eastAsia="Times New Roman" w:cstheme="minorHAnsi"/>
          <w:i/>
          <w:iCs/>
          <w:color w:val="1B1B1B"/>
          <w:sz w:val="30"/>
          <w:szCs w:val="30"/>
          <w:lang w:eastAsia="fr-FR"/>
        </w:rPr>
        <w:t>Est-ce qu’il y a d’autres choses qui vous préoccupent ?</w:t>
      </w:r>
      <w:r w:rsidRPr="00C51BD2">
        <w:rPr>
          <w:rFonts w:eastAsia="Times New Roman" w:cstheme="minorHAnsi"/>
          <w:color w:val="1B1B1B"/>
          <w:sz w:val="30"/>
          <w:szCs w:val="30"/>
          <w:lang w:eastAsia="fr-FR"/>
        </w:rPr>
        <w:t> »,</w:t>
      </w:r>
    </w:p>
    <w:p w:rsidR="00C51BD2" w:rsidRPr="00C51BD2" w:rsidRDefault="00C51BD2" w:rsidP="00C51BD2">
      <w:pPr>
        <w:numPr>
          <w:ilvl w:val="0"/>
          <w:numId w:val="9"/>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 </w:t>
      </w:r>
      <w:r w:rsidRPr="00C51BD2">
        <w:rPr>
          <w:rFonts w:eastAsia="Times New Roman" w:cstheme="minorHAnsi"/>
          <w:i/>
          <w:iCs/>
          <w:color w:val="1B1B1B"/>
          <w:sz w:val="30"/>
          <w:szCs w:val="30"/>
          <w:lang w:eastAsia="fr-FR"/>
        </w:rPr>
        <w:t>Si je suis à même de répondre à telle ou telle problématique, est-ce que vous êtes d’accord pour conclure la vente ?</w:t>
      </w:r>
      <w:r w:rsidRPr="00C51BD2">
        <w:rPr>
          <w:rFonts w:eastAsia="Times New Roman" w:cstheme="minorHAnsi"/>
          <w:color w:val="1B1B1B"/>
          <w:sz w:val="30"/>
          <w:szCs w:val="30"/>
          <w:lang w:eastAsia="fr-FR"/>
        </w:rPr>
        <w:t> »</w:t>
      </w:r>
    </w:p>
    <w:p w:rsid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Avec ce type de questions, vous serez sûr que votre interlocuteur ne garde rien de bloquant pour la suite de l’entretien commercial…</w:t>
      </w:r>
    </w:p>
    <w:p w:rsidR="00C51BD2" w:rsidRDefault="00C51BD2">
      <w:pPr>
        <w:rPr>
          <w:rFonts w:eastAsia="Times New Roman" w:cstheme="minorHAnsi"/>
          <w:color w:val="1B1B1B"/>
          <w:sz w:val="30"/>
          <w:szCs w:val="30"/>
          <w:lang w:eastAsia="fr-FR"/>
        </w:rPr>
      </w:pPr>
      <w:r>
        <w:rPr>
          <w:rFonts w:eastAsia="Times New Roman" w:cstheme="minorHAnsi"/>
          <w:color w:val="1B1B1B"/>
          <w:sz w:val="30"/>
          <w:szCs w:val="30"/>
          <w:lang w:eastAsia="fr-FR"/>
        </w:rPr>
        <w:br w:type="page"/>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p>
    <w:p w:rsidR="00C51BD2" w:rsidRPr="00C51BD2" w:rsidRDefault="00C51BD2" w:rsidP="00C51BD2">
      <w:pPr>
        <w:spacing w:before="100" w:beforeAutospacing="1" w:after="100" w:afterAutospacing="1"/>
        <w:jc w:val="both"/>
        <w:outlineLvl w:val="2"/>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3 – Faites preuve d’Empathie</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Faites preuve d’empathie sincère. Vous ne devez jamais dire à votre interlocuteur qu’il a tort, qu’il se trompe, ou tomber dans des réponses ping-pong, type justification…</w:t>
      </w:r>
    </w:p>
    <w:p w:rsid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Si vous faites perdre la face à votre interlocuteur, il y a fort à parier qu’il ne vous écoutera plus et peut être même qu’il aura de la rancune à votre encontre, ce qui n’est pas le meilleur des sentiments pour faire des affaires.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Vous devez donc lui signifier à travers votre attitude et quelques mots que vous comprenez sa situation et ses préoccupations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Vous pouvez par exemple utiliser une phrase du type : « </w:t>
      </w:r>
      <w:r w:rsidRPr="00C51BD2">
        <w:rPr>
          <w:rFonts w:eastAsia="Times New Roman" w:cstheme="minorHAnsi"/>
          <w:i/>
          <w:iCs/>
          <w:color w:val="1B1B1B"/>
          <w:sz w:val="30"/>
          <w:szCs w:val="30"/>
          <w:lang w:eastAsia="fr-FR"/>
        </w:rPr>
        <w:t>Je comprends tout à fait que vous puissiez penser cela avec les éléments dont vous disposez. Si j’étais à votre place d’ailleurs, je réagirai probablement de la même manière »</w:t>
      </w:r>
      <w:r w:rsidRPr="00C51BD2">
        <w:rPr>
          <w:rFonts w:eastAsia="Times New Roman" w:cstheme="minorHAnsi"/>
          <w:color w:val="1B1B1B"/>
          <w:sz w:val="30"/>
          <w:szCs w:val="30"/>
          <w:lang w:eastAsia="fr-FR"/>
        </w:rPr>
        <w:t>.</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C’est une phrase simple qui vous permet de ne pas vous mettre à dos votre client. C’est une bonne introduction, une bonne entrée en matière pour la quatrième étape.</w:t>
      </w:r>
    </w:p>
    <w:p w:rsidR="00C51BD2" w:rsidRPr="00C51BD2" w:rsidRDefault="00C51BD2" w:rsidP="00C51BD2">
      <w:pPr>
        <w:spacing w:before="100" w:beforeAutospacing="1" w:after="100" w:afterAutospacing="1"/>
        <w:jc w:val="both"/>
        <w:outlineLvl w:val="2"/>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4 – Répondre : soignez votre argumentation</w:t>
      </w:r>
    </w:p>
    <w:p w:rsid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Il convient d’apporter une réponse spécifique au(x) problème(s) que vous aurez découvert par la </w:t>
      </w:r>
      <w:hyperlink r:id="rId25" w:history="1">
        <w:r w:rsidRPr="00C51BD2">
          <w:rPr>
            <w:rFonts w:eastAsia="Times New Roman" w:cstheme="minorHAnsi"/>
            <w:i/>
            <w:iCs/>
            <w:color w:val="416ED2"/>
            <w:sz w:val="30"/>
            <w:szCs w:val="30"/>
            <w:u w:val="single"/>
            <w:lang w:eastAsia="fr-FR"/>
          </w:rPr>
          <w:t>qualité de votre questionnement</w:t>
        </w:r>
      </w:hyperlink>
      <w:r w:rsidRPr="00C51BD2">
        <w:rPr>
          <w:rFonts w:eastAsia="Times New Roman" w:cstheme="minorHAnsi"/>
          <w:color w:val="1B1B1B"/>
          <w:sz w:val="30"/>
          <w:szCs w:val="30"/>
          <w:lang w:eastAsia="fr-FR"/>
        </w:rPr>
        <w:t xml:space="preserve">.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Voyons comment s’y prendre concrètement :</w:t>
      </w:r>
    </w:p>
    <w:p w:rsidR="00C51BD2" w:rsidRPr="00C51BD2" w:rsidRDefault="00C51BD2" w:rsidP="00C51BD2">
      <w:pPr>
        <w:spacing w:before="240" w:after="240"/>
        <w:jc w:val="both"/>
        <w:outlineLvl w:val="3"/>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a) S’il s’agit d’un doute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Apportez des éléments factuels : des éléments de preuve capable de rassurer votre client.</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Si vous avez bien pris le temps de poser les bonnes questions (</w:t>
      </w:r>
      <w:hyperlink r:id="rId26" w:tgtFrame="_blank" w:history="1">
        <w:r w:rsidRPr="00C51BD2">
          <w:rPr>
            <w:rFonts w:eastAsia="Times New Roman" w:cstheme="minorHAnsi"/>
            <w:i/>
            <w:iCs/>
            <w:color w:val="416ED2"/>
            <w:sz w:val="30"/>
            <w:szCs w:val="30"/>
            <w:u w:val="single"/>
            <w:lang w:eastAsia="fr-FR"/>
          </w:rPr>
          <w:t>en savoir plus ici &gt;&gt;</w:t>
        </w:r>
      </w:hyperlink>
      <w:r w:rsidRPr="00C51BD2">
        <w:rPr>
          <w:rFonts w:eastAsia="Times New Roman" w:cstheme="minorHAnsi"/>
          <w:color w:val="1B1B1B"/>
          <w:sz w:val="30"/>
          <w:szCs w:val="30"/>
          <w:lang w:eastAsia="fr-FR"/>
        </w:rPr>
        <w:t>) et que vous</w:t>
      </w:r>
      <w:r>
        <w:rPr>
          <w:rFonts w:eastAsia="Times New Roman" w:cstheme="minorHAnsi"/>
          <w:color w:val="1B1B1B"/>
          <w:sz w:val="30"/>
          <w:szCs w:val="30"/>
          <w:lang w:eastAsia="fr-FR"/>
        </w:rPr>
        <w:t xml:space="preserve"> avez identifié la crainte, l’a</w:t>
      </w:r>
      <w:r w:rsidRPr="00C51BD2">
        <w:rPr>
          <w:rFonts w:eastAsia="Times New Roman" w:cstheme="minorHAnsi"/>
          <w:color w:val="1B1B1B"/>
          <w:sz w:val="30"/>
          <w:szCs w:val="30"/>
          <w:lang w:eastAsia="fr-FR"/>
        </w:rPr>
        <w:t xml:space="preserve">priori ou l’expérience antérieure qui a été négative, vous aurez alors forcément dans </w:t>
      </w:r>
      <w:r w:rsidRPr="00C51BD2">
        <w:rPr>
          <w:rFonts w:eastAsia="Times New Roman" w:cstheme="minorHAnsi"/>
          <w:color w:val="1B1B1B"/>
          <w:sz w:val="30"/>
          <w:szCs w:val="30"/>
          <w:lang w:eastAsia="fr-FR"/>
        </w:rPr>
        <w:lastRenderedPageBreak/>
        <w:t>votre </w:t>
      </w:r>
      <w:hyperlink r:id="rId27" w:history="1">
        <w:r w:rsidRPr="00C51BD2">
          <w:rPr>
            <w:rFonts w:eastAsia="Times New Roman" w:cstheme="minorHAnsi"/>
            <w:i/>
            <w:iCs/>
            <w:color w:val="416ED2"/>
            <w:sz w:val="30"/>
            <w:szCs w:val="30"/>
            <w:u w:val="single"/>
            <w:lang w:eastAsia="fr-FR"/>
          </w:rPr>
          <w:t>argumentaire de vente</w:t>
        </w:r>
      </w:hyperlink>
      <w:r w:rsidRPr="00C51BD2">
        <w:rPr>
          <w:rFonts w:eastAsia="Times New Roman" w:cstheme="minorHAnsi"/>
          <w:color w:val="1B1B1B"/>
          <w:sz w:val="30"/>
          <w:szCs w:val="30"/>
          <w:lang w:eastAsia="fr-FR"/>
        </w:rPr>
        <w:t> des éléments concrets capables de </w:t>
      </w:r>
      <w:hyperlink r:id="rId28" w:history="1">
        <w:r w:rsidRPr="00C51BD2">
          <w:rPr>
            <w:rFonts w:eastAsia="Times New Roman" w:cstheme="minorHAnsi"/>
            <w:i/>
            <w:iCs/>
            <w:color w:val="416ED2"/>
            <w:sz w:val="30"/>
            <w:szCs w:val="30"/>
            <w:u w:val="single"/>
            <w:lang w:eastAsia="fr-FR"/>
          </w:rPr>
          <w:t>convaincre</w:t>
        </w:r>
      </w:hyperlink>
      <w:r w:rsidRPr="00C51BD2">
        <w:rPr>
          <w:rFonts w:eastAsia="Times New Roman" w:cstheme="minorHAnsi"/>
          <w:color w:val="1B1B1B"/>
          <w:sz w:val="30"/>
          <w:szCs w:val="30"/>
          <w:lang w:eastAsia="fr-FR"/>
        </w:rPr>
        <w:t> votre interlocuteur.</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Il faut apporter du factuel :</w:t>
      </w:r>
    </w:p>
    <w:p w:rsidR="00C51BD2" w:rsidRPr="00C51BD2" w:rsidRDefault="00C51BD2" w:rsidP="00C51BD2">
      <w:pPr>
        <w:numPr>
          <w:ilvl w:val="0"/>
          <w:numId w:val="10"/>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D</w:t>
      </w:r>
      <w:r w:rsidRPr="00C51BD2">
        <w:rPr>
          <w:rFonts w:eastAsia="Times New Roman" w:cstheme="minorHAnsi"/>
          <w:color w:val="1B1B1B"/>
          <w:sz w:val="30"/>
          <w:szCs w:val="30"/>
          <w:lang w:eastAsia="fr-FR"/>
        </w:rPr>
        <w:t>es chiffres,</w:t>
      </w:r>
    </w:p>
    <w:p w:rsidR="00C51BD2" w:rsidRPr="00C51BD2" w:rsidRDefault="00C51BD2" w:rsidP="00C51BD2">
      <w:pPr>
        <w:numPr>
          <w:ilvl w:val="0"/>
          <w:numId w:val="10"/>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D</w:t>
      </w:r>
      <w:r w:rsidRPr="00C51BD2">
        <w:rPr>
          <w:rFonts w:eastAsia="Times New Roman" w:cstheme="minorHAnsi"/>
          <w:color w:val="1B1B1B"/>
          <w:sz w:val="30"/>
          <w:szCs w:val="30"/>
          <w:lang w:eastAsia="fr-FR"/>
        </w:rPr>
        <w:t>es statistiques,</w:t>
      </w:r>
    </w:p>
    <w:p w:rsidR="00C51BD2" w:rsidRPr="00C51BD2" w:rsidRDefault="00C51BD2" w:rsidP="00C51BD2">
      <w:pPr>
        <w:numPr>
          <w:ilvl w:val="0"/>
          <w:numId w:val="10"/>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D</w:t>
      </w:r>
      <w:r w:rsidRPr="00C51BD2">
        <w:rPr>
          <w:rFonts w:eastAsia="Times New Roman" w:cstheme="minorHAnsi"/>
          <w:color w:val="1B1B1B"/>
          <w:sz w:val="30"/>
          <w:szCs w:val="30"/>
          <w:lang w:eastAsia="fr-FR"/>
        </w:rPr>
        <w:t>es études,</w:t>
      </w:r>
    </w:p>
    <w:p w:rsidR="00C51BD2" w:rsidRPr="00C51BD2" w:rsidRDefault="00C51BD2" w:rsidP="00C51BD2">
      <w:pPr>
        <w:numPr>
          <w:ilvl w:val="0"/>
          <w:numId w:val="10"/>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D</w:t>
      </w:r>
      <w:r w:rsidRPr="00C51BD2">
        <w:rPr>
          <w:rFonts w:eastAsia="Times New Roman" w:cstheme="minorHAnsi"/>
          <w:color w:val="1B1B1B"/>
          <w:sz w:val="30"/>
          <w:szCs w:val="30"/>
          <w:lang w:eastAsia="fr-FR"/>
        </w:rPr>
        <w:t>es références actives,</w:t>
      </w:r>
    </w:p>
    <w:p w:rsidR="00C51BD2" w:rsidRPr="00C51BD2" w:rsidRDefault="00C51BD2" w:rsidP="00C51BD2">
      <w:pPr>
        <w:numPr>
          <w:ilvl w:val="0"/>
          <w:numId w:val="10"/>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D</w:t>
      </w:r>
      <w:r w:rsidRPr="00C51BD2">
        <w:rPr>
          <w:rFonts w:eastAsia="Times New Roman" w:cstheme="minorHAnsi"/>
          <w:color w:val="1B1B1B"/>
          <w:sz w:val="30"/>
          <w:szCs w:val="30"/>
          <w:lang w:eastAsia="fr-FR"/>
        </w:rPr>
        <w:t>es témoignages.</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Ces éléments-là vont être en mesure de répondre spécifiquement à au(x) doute(s) et de rassurer votre client.</w:t>
      </w:r>
      <w:r w:rsidRPr="00C51BD2">
        <w:rPr>
          <w:rFonts w:eastAsia="Times New Roman" w:cstheme="minorHAnsi"/>
          <w:b/>
          <w:bCs/>
          <w:color w:val="1B1B1B"/>
          <w:sz w:val="30"/>
          <w:szCs w:val="30"/>
          <w:lang w:eastAsia="fr-FR"/>
        </w:rPr>
        <w:t> </w:t>
      </w:r>
      <w:r w:rsidRPr="00C51BD2">
        <w:rPr>
          <w:rFonts w:eastAsia="Times New Roman" w:cstheme="minorHAnsi"/>
          <w:color w:val="1B1B1B"/>
          <w:sz w:val="30"/>
          <w:szCs w:val="30"/>
          <w:lang w:eastAsia="fr-FR"/>
        </w:rPr>
        <w:t>Il s’agit de faire du chirurgical. Parfois un seul argument de vente, bien choisi, suffit à faire mouche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w:t>
      </w:r>
      <w:hyperlink r:id="rId29" w:tgtFrame="_blank" w:history="1">
        <w:r w:rsidRPr="00C51BD2">
          <w:rPr>
            <w:rFonts w:eastAsia="Times New Roman" w:cstheme="minorHAnsi"/>
            <w:i/>
            <w:iCs/>
            <w:color w:val="416ED2"/>
            <w:sz w:val="30"/>
            <w:szCs w:val="30"/>
            <w:u w:val="single"/>
            <w:lang w:eastAsia="fr-FR"/>
          </w:rPr>
          <w:t>Voici la méthode de vente CAP SONCAS pour sélectionner vos arguments avec efficacité &gt;&gt;</w:t>
        </w:r>
      </w:hyperlink>
      <w:r w:rsidRPr="00C51BD2">
        <w:rPr>
          <w:rFonts w:eastAsia="Times New Roman" w:cstheme="minorHAnsi"/>
          <w:color w:val="1B1B1B"/>
          <w:sz w:val="30"/>
          <w:szCs w:val="30"/>
          <w:lang w:eastAsia="fr-FR"/>
        </w:rPr>
        <w:t>)</w:t>
      </w:r>
    </w:p>
    <w:p w:rsidR="00C51BD2" w:rsidRPr="00C51BD2" w:rsidRDefault="00C51BD2" w:rsidP="00C51BD2">
      <w:pPr>
        <w:spacing w:before="240" w:after="240"/>
        <w:jc w:val="both"/>
        <w:outlineLvl w:val="3"/>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b) S’il s’agit d’une « objection réelle »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Il convient d’identifier et de mettre le doigt sur le besoin auquel vous ne pouvez pas répondre. Il s’agit peut-ê</w:t>
      </w:r>
      <w:r w:rsidR="00BE52F9">
        <w:rPr>
          <w:rFonts w:eastAsia="Times New Roman" w:cstheme="minorHAnsi"/>
          <w:color w:val="1B1B1B"/>
          <w:sz w:val="30"/>
          <w:szCs w:val="30"/>
          <w:lang w:eastAsia="fr-FR"/>
        </w:rPr>
        <w:t>tre d’un avantage concurrentiel</w:t>
      </w:r>
      <w:r w:rsidRPr="00C51BD2">
        <w:rPr>
          <w:rFonts w:eastAsia="Times New Roman" w:cstheme="minorHAnsi"/>
          <w:color w:val="1B1B1B"/>
          <w:sz w:val="30"/>
          <w:szCs w:val="30"/>
          <w:lang w:eastAsia="fr-FR"/>
        </w:rPr>
        <w:t xml:space="preserve"> de l’un de vos concurrents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Si le travail de découverte a bien été effectué, et si vous avez posé les bonnes questions, alors vous savez précisément quel est ce besoin auquel votre produit ou service ne peut pas répondre et quel est son niveau d’importance pour votre client. (</w:t>
      </w:r>
      <w:hyperlink r:id="rId30" w:tgtFrame="_blank" w:history="1">
        <w:r w:rsidRPr="00C51BD2">
          <w:rPr>
            <w:rFonts w:eastAsia="Times New Roman" w:cstheme="minorHAnsi"/>
            <w:i/>
            <w:iCs/>
            <w:color w:val="416ED2"/>
            <w:sz w:val="30"/>
            <w:szCs w:val="30"/>
            <w:u w:val="single"/>
            <w:lang w:eastAsia="fr-FR"/>
          </w:rPr>
          <w:t>en savoir plus sur les besoins et motivations SONCAS ici &gt;&gt;</w:t>
        </w:r>
      </w:hyperlink>
      <w:r w:rsidRPr="00C51BD2">
        <w:rPr>
          <w:rFonts w:eastAsia="Times New Roman" w:cstheme="minorHAnsi"/>
          <w:color w:val="1B1B1B"/>
          <w:sz w:val="30"/>
          <w:szCs w:val="30"/>
          <w:lang w:eastAsia="fr-FR"/>
        </w:rPr>
        <w:t>)</w:t>
      </w:r>
    </w:p>
    <w:p w:rsidR="00BE52F9"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Une fois que vous avez mis le doigt dessus, il s’agit de faire une transition, c’est-à-dire déplacer la discussion au-delà du point bloquant. S’en suit ce que l’on appelle la balance.</w:t>
      </w:r>
      <w:r w:rsidRPr="00C51BD2">
        <w:rPr>
          <w:rFonts w:eastAsia="Times New Roman" w:cstheme="minorHAnsi"/>
          <w:b/>
          <w:bCs/>
          <w:color w:val="1B1B1B"/>
          <w:sz w:val="30"/>
          <w:szCs w:val="30"/>
          <w:lang w:eastAsia="fr-FR"/>
        </w:rPr>
        <w:t> </w:t>
      </w:r>
    </w:p>
    <w:p w:rsidR="00BE52F9" w:rsidRDefault="00BE52F9" w:rsidP="00C51BD2">
      <w:p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S</w:t>
      </w:r>
      <w:r w:rsidR="00C51BD2" w:rsidRPr="00C51BD2">
        <w:rPr>
          <w:rFonts w:eastAsia="Times New Roman" w:cstheme="minorHAnsi"/>
          <w:color w:val="1B1B1B"/>
          <w:sz w:val="30"/>
          <w:szCs w:val="30"/>
          <w:lang w:eastAsia="fr-FR"/>
        </w:rPr>
        <w:t>i le travail a bien été effectué dans la </w:t>
      </w:r>
      <w:hyperlink r:id="rId31" w:tgtFrame="_blank" w:history="1">
        <w:r w:rsidR="00C51BD2" w:rsidRPr="00C51BD2">
          <w:rPr>
            <w:rFonts w:eastAsia="Times New Roman" w:cstheme="minorHAnsi"/>
            <w:color w:val="416ED2"/>
            <w:sz w:val="30"/>
            <w:szCs w:val="30"/>
            <w:u w:val="single"/>
            <w:lang w:eastAsia="fr-FR"/>
          </w:rPr>
          <w:t>phase de découverte</w:t>
        </w:r>
      </w:hyperlink>
      <w:r w:rsidR="00C51BD2" w:rsidRPr="00C51BD2">
        <w:rPr>
          <w:rFonts w:eastAsia="Times New Roman" w:cstheme="minorHAnsi"/>
          <w:color w:val="1B1B1B"/>
          <w:sz w:val="30"/>
          <w:szCs w:val="30"/>
          <w:lang w:eastAsia="fr-FR"/>
        </w:rPr>
        <w:t xml:space="preserve">, vous êtes en mesure de mettre en face du client tous les besoins auxquels vos produits et services répondent, et d’un autre côté le besoin auquel ils ne répondent pas.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lastRenderedPageBreak/>
        <w:t>Et vous devez donc faire pencher cette balance de votre côté pour déclencher la vente et entamer une relation commerciale.</w:t>
      </w:r>
    </w:p>
    <w:p w:rsidR="00BE52F9"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 xml:space="preserve">Vous devez faire prendre conscience au client que la somme des bénéfices qu’apporte l’utilisation de votre produit ou service est supérieure à ce point bloquant.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Il doit prendre conscience de la valeur de votre offre ! Car si la valeur de votre offre est supérieure au point bloquant, alors il y a fort à parier que votre interlocuteur ne mettra pas longtemps à se décider. Je me trompe ?</w:t>
      </w:r>
    </w:p>
    <w:p w:rsidR="00C51BD2" w:rsidRPr="00C51BD2" w:rsidRDefault="00C51BD2" w:rsidP="00C51BD2">
      <w:pPr>
        <w:spacing w:before="100" w:beforeAutospacing="1" w:after="100" w:afterAutospacing="1"/>
        <w:jc w:val="both"/>
        <w:outlineLvl w:val="2"/>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5 – Vérifiez l’Acceptation du client</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Vérifiez systématiquement l’acceptation des </w:t>
      </w:r>
      <w:r w:rsidRPr="00C51BD2">
        <w:rPr>
          <w:rFonts w:eastAsia="Times New Roman" w:cstheme="minorHAnsi"/>
          <w:b/>
          <w:bCs/>
          <w:color w:val="1B1B1B"/>
          <w:sz w:val="30"/>
          <w:szCs w:val="30"/>
          <w:lang w:eastAsia="fr-FR"/>
        </w:rPr>
        <w:t>réponses aux objections</w:t>
      </w:r>
      <w:r w:rsidRPr="00C51BD2">
        <w:rPr>
          <w:rFonts w:eastAsia="Times New Roman" w:cstheme="minorHAnsi"/>
          <w:color w:val="1B1B1B"/>
          <w:sz w:val="30"/>
          <w:szCs w:val="30"/>
          <w:lang w:eastAsia="fr-FR"/>
        </w:rPr>
        <w:t> ! C’est le principe de l’engagement et de la cohérence (</w:t>
      </w:r>
      <w:hyperlink r:id="rId32" w:history="1">
        <w:r w:rsidRPr="00C51BD2">
          <w:rPr>
            <w:rFonts w:eastAsia="Times New Roman" w:cstheme="minorHAnsi"/>
            <w:i/>
            <w:iCs/>
            <w:color w:val="416ED2"/>
            <w:sz w:val="30"/>
            <w:szCs w:val="30"/>
            <w:u w:val="single"/>
            <w:lang w:eastAsia="fr-FR"/>
          </w:rPr>
          <w:t>voir les mécanismes psychologiques de la vente &gt;&gt;</w:t>
        </w:r>
      </w:hyperlink>
      <w:r w:rsidRPr="00C51BD2">
        <w:rPr>
          <w:rFonts w:eastAsia="Times New Roman" w:cstheme="minorHAnsi"/>
          <w:color w:val="1B1B1B"/>
          <w:sz w:val="30"/>
          <w:szCs w:val="30"/>
          <w:lang w:eastAsia="fr-FR"/>
        </w:rPr>
        <w:t>).</w:t>
      </w:r>
    </w:p>
    <w:p w:rsidR="00C51BD2" w:rsidRPr="00C51BD2" w:rsidRDefault="00C51BD2" w:rsidP="00C51BD2">
      <w:pPr>
        <w:spacing w:before="240" w:after="240"/>
        <w:jc w:val="both"/>
        <w:outlineLvl w:val="3"/>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a) Dans le cas d’un doute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Vérifiez l’acceptation de la preuve avancée, avec une question du type :</w:t>
      </w:r>
    </w:p>
    <w:p w:rsidR="00C51BD2" w:rsidRPr="00C51BD2" w:rsidRDefault="00C51BD2" w:rsidP="00C51BD2">
      <w:pPr>
        <w:numPr>
          <w:ilvl w:val="0"/>
          <w:numId w:val="11"/>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 </w:t>
      </w:r>
      <w:r w:rsidRPr="00C51BD2">
        <w:rPr>
          <w:rFonts w:eastAsia="Times New Roman" w:cstheme="minorHAnsi"/>
          <w:i/>
          <w:iCs/>
          <w:color w:val="1B1B1B"/>
          <w:sz w:val="30"/>
          <w:szCs w:val="30"/>
          <w:lang w:eastAsia="fr-FR"/>
        </w:rPr>
        <w:t>Êtes-vous rassuré sur ce point ?</w:t>
      </w:r>
      <w:r w:rsidRPr="00C51BD2">
        <w:rPr>
          <w:rFonts w:eastAsia="Times New Roman" w:cstheme="minorHAnsi"/>
          <w:color w:val="1B1B1B"/>
          <w:sz w:val="30"/>
          <w:szCs w:val="30"/>
          <w:lang w:eastAsia="fr-FR"/>
        </w:rPr>
        <w:t> »,</w:t>
      </w:r>
    </w:p>
    <w:p w:rsidR="00C51BD2" w:rsidRPr="00C51BD2" w:rsidRDefault="00C51BD2" w:rsidP="00C51BD2">
      <w:pPr>
        <w:numPr>
          <w:ilvl w:val="0"/>
          <w:numId w:val="11"/>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 </w:t>
      </w:r>
      <w:r w:rsidRPr="00C51BD2">
        <w:rPr>
          <w:rFonts w:eastAsia="Times New Roman" w:cstheme="minorHAnsi"/>
          <w:i/>
          <w:iCs/>
          <w:color w:val="1B1B1B"/>
          <w:sz w:val="30"/>
          <w:szCs w:val="30"/>
          <w:lang w:eastAsia="fr-FR"/>
        </w:rPr>
        <w:t>Pouvons-nous conclure la transaction ? </w:t>
      </w:r>
      <w:r w:rsidRPr="00C51BD2">
        <w:rPr>
          <w:rFonts w:eastAsia="Times New Roman" w:cstheme="minorHAnsi"/>
          <w:color w:val="1B1B1B"/>
          <w:sz w:val="30"/>
          <w:szCs w:val="30"/>
          <w:lang w:eastAsia="fr-FR"/>
        </w:rPr>
        <w:t>».</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Si ce n’est pas le cas, demandez à votre interlocuteur quelle preuve serait en mesure de le convaincre. Il vous donnera donc l’élément, la preuve appropriée que vous devez lui apporter, et vous devrez recommencer le même cheminement pour un </w:t>
      </w:r>
      <w:r w:rsidRPr="00C51BD2">
        <w:rPr>
          <w:rFonts w:eastAsia="Times New Roman" w:cstheme="minorHAnsi"/>
          <w:b/>
          <w:bCs/>
          <w:color w:val="1B1B1B"/>
          <w:sz w:val="30"/>
          <w:szCs w:val="30"/>
          <w:lang w:eastAsia="fr-FR"/>
        </w:rPr>
        <w:t>traitement de l’objection du doute.</w:t>
      </w:r>
    </w:p>
    <w:p w:rsidR="00C51BD2" w:rsidRPr="00C51BD2" w:rsidRDefault="00C51BD2" w:rsidP="00C51BD2">
      <w:pPr>
        <w:spacing w:before="240" w:after="240"/>
        <w:jc w:val="both"/>
        <w:outlineLvl w:val="3"/>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b) S’il s’agit d’une objection réelle :</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Vérifiez l’acceptation de la balance réalisée auprès du client.</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Par exemple, vous pouvez rebondir avec une formulation du type : « </w:t>
      </w:r>
      <w:r w:rsidRPr="00C51BD2">
        <w:rPr>
          <w:rFonts w:eastAsia="Times New Roman" w:cstheme="minorHAnsi"/>
          <w:i/>
          <w:iCs/>
          <w:color w:val="1B1B1B"/>
          <w:sz w:val="30"/>
          <w:szCs w:val="30"/>
          <w:lang w:eastAsia="fr-FR"/>
        </w:rPr>
        <w:t xml:space="preserve">Au vu de l’ensemble des éléments que je vous ai apportés, étant donné l’ensemble des bénéfices que je vous ai énumérés, </w:t>
      </w:r>
      <w:bookmarkStart w:id="0" w:name="_GoBack"/>
      <w:r w:rsidRPr="00C51BD2">
        <w:rPr>
          <w:rFonts w:eastAsia="Times New Roman" w:cstheme="minorHAnsi"/>
          <w:i/>
          <w:iCs/>
          <w:color w:val="1B1B1B"/>
          <w:sz w:val="30"/>
          <w:szCs w:val="30"/>
          <w:lang w:eastAsia="fr-FR"/>
        </w:rPr>
        <w:t>êtes-vous d’accord avec moi monsieur le client pour dire que ce point bloquant n’est pas un obstacle majeur à ce que nous faisions affaire ensemble ?</w:t>
      </w:r>
      <w:r w:rsidRPr="00C51BD2">
        <w:rPr>
          <w:rFonts w:eastAsia="Times New Roman" w:cstheme="minorHAnsi"/>
          <w:color w:val="1B1B1B"/>
          <w:sz w:val="30"/>
          <w:szCs w:val="30"/>
          <w:lang w:eastAsia="fr-FR"/>
        </w:rPr>
        <w:t> »</w:t>
      </w:r>
      <w:bookmarkEnd w:id="0"/>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lastRenderedPageBreak/>
        <w:t>Cette technique de vente A.D.E.R.A. vous permettra donc de venir à bout de tous les freins à l’achat et de </w:t>
      </w:r>
      <w:hyperlink r:id="rId33" w:tgtFrame="_blank" w:tooltip="Comment réussir dans la vente ?" w:history="1">
        <w:r w:rsidRPr="00C51BD2">
          <w:rPr>
            <w:rFonts w:eastAsia="Times New Roman" w:cstheme="minorHAnsi"/>
            <w:i/>
            <w:iCs/>
            <w:color w:val="416ED2"/>
            <w:sz w:val="30"/>
            <w:szCs w:val="30"/>
            <w:u w:val="single"/>
            <w:lang w:eastAsia="fr-FR"/>
          </w:rPr>
          <w:t>développer vos ventes</w:t>
        </w:r>
      </w:hyperlink>
      <w:r w:rsidRPr="00C51BD2">
        <w:rPr>
          <w:rFonts w:eastAsia="Times New Roman" w:cstheme="minorHAnsi"/>
          <w:color w:val="1B1B1B"/>
          <w:sz w:val="30"/>
          <w:szCs w:val="30"/>
          <w:lang w:eastAsia="fr-FR"/>
        </w:rPr>
        <w:t> au quotidien avec régularité !</w:t>
      </w:r>
    </w:p>
    <w:p w:rsidR="00C51BD2" w:rsidRPr="00C51BD2" w:rsidRDefault="004F0158" w:rsidP="00C51BD2">
      <w:pPr>
        <w:jc w:val="both"/>
        <w:rPr>
          <w:rFonts w:eastAsia="Times New Roman" w:cstheme="minorHAnsi"/>
          <w:sz w:val="30"/>
          <w:szCs w:val="30"/>
          <w:lang w:eastAsia="fr-FR"/>
        </w:rPr>
      </w:pPr>
      <w:r>
        <w:rPr>
          <w:rFonts w:eastAsia="Times New Roman" w:cstheme="minorHAnsi"/>
          <w:noProof/>
          <w:sz w:val="30"/>
          <w:szCs w:val="30"/>
          <w:lang w:eastAsia="fr-FR"/>
        </w:rPr>
        <w:pict>
          <v:rect id="_x0000_i1026" alt="" style="width:453.3pt;height:.05pt;mso-width-percent:0;mso-height-percent:0;mso-width-percent:0;mso-height-percent:0" o:hralign="center" o:hrstd="t" o:hrnoshade="t" o:hr="t" fillcolor="#1b1b1b" stroked="f"/>
        </w:pict>
      </w:r>
    </w:p>
    <w:p w:rsidR="00C51BD2" w:rsidRPr="00C51BD2" w:rsidRDefault="00C51BD2" w:rsidP="00C51BD2">
      <w:pPr>
        <w:spacing w:before="240" w:after="240"/>
        <w:jc w:val="both"/>
        <w:outlineLvl w:val="3"/>
        <w:rPr>
          <w:rFonts w:eastAsia="Times New Roman" w:cstheme="minorHAnsi"/>
          <w:b/>
          <w:bCs/>
          <w:color w:val="1B1B1B"/>
          <w:sz w:val="30"/>
          <w:szCs w:val="30"/>
          <w:lang w:eastAsia="fr-FR"/>
        </w:rPr>
      </w:pPr>
      <w:r w:rsidRPr="00C51BD2">
        <w:rPr>
          <w:rFonts w:eastAsia="Times New Roman" w:cstheme="minorHAnsi"/>
          <w:b/>
          <w:bCs/>
          <w:color w:val="1B1B1B"/>
          <w:sz w:val="30"/>
          <w:szCs w:val="30"/>
          <w:lang w:eastAsia="fr-FR"/>
        </w:rPr>
        <w:t>Récapitulons la technique de vente :</w:t>
      </w:r>
    </w:p>
    <w:p w:rsidR="00C51BD2" w:rsidRPr="00C51BD2" w:rsidRDefault="004F0158" w:rsidP="00C51BD2">
      <w:pPr>
        <w:jc w:val="both"/>
        <w:rPr>
          <w:rFonts w:eastAsia="Times New Roman" w:cstheme="minorHAnsi"/>
          <w:sz w:val="30"/>
          <w:szCs w:val="30"/>
          <w:lang w:eastAsia="fr-FR"/>
        </w:rPr>
      </w:pPr>
      <w:r>
        <w:rPr>
          <w:rFonts w:eastAsia="Times New Roman" w:cstheme="minorHAnsi"/>
          <w:noProof/>
          <w:sz w:val="30"/>
          <w:szCs w:val="30"/>
          <w:lang w:eastAsia="fr-FR"/>
        </w:rPr>
        <w:pict>
          <v:rect id="_x0000_i1025" alt="" style="width:453.3pt;height:.05pt;mso-width-percent:0;mso-height-percent:0;mso-width-percent:0;mso-height-percent:0" o:hralign="center" o:hrstd="t" o:hrnoshade="t" o:hr="t" fillcolor="#1b1b1b" stroked="f"/>
        </w:pic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Premièrement, </w:t>
      </w:r>
      <w:r w:rsidRPr="00C51BD2">
        <w:rPr>
          <w:rFonts w:eastAsia="Times New Roman" w:cstheme="minorHAnsi"/>
          <w:b/>
          <w:bCs/>
          <w:color w:val="1B1B1B"/>
          <w:sz w:val="30"/>
          <w:szCs w:val="30"/>
          <w:lang w:eastAsia="fr-FR"/>
        </w:rPr>
        <w:t>l’objection commerciale</w:t>
      </w:r>
      <w:r w:rsidRPr="00C51BD2">
        <w:rPr>
          <w:rFonts w:eastAsia="Times New Roman" w:cstheme="minorHAnsi"/>
          <w:color w:val="1B1B1B"/>
          <w:sz w:val="30"/>
          <w:szCs w:val="30"/>
          <w:lang w:eastAsia="fr-FR"/>
        </w:rPr>
        <w:t> est normale</w:t>
      </w:r>
      <w:r w:rsidRPr="00C51BD2">
        <w:rPr>
          <w:rFonts w:eastAsia="Times New Roman" w:cstheme="minorHAnsi"/>
          <w:b/>
          <w:bCs/>
          <w:color w:val="1B1B1B"/>
          <w:sz w:val="30"/>
          <w:szCs w:val="30"/>
          <w:lang w:eastAsia="fr-FR"/>
        </w:rPr>
        <w:t>. </w:t>
      </w:r>
      <w:r w:rsidRPr="00C51BD2">
        <w:rPr>
          <w:rFonts w:eastAsia="Times New Roman" w:cstheme="minorHAnsi"/>
          <w:color w:val="1B1B1B"/>
          <w:sz w:val="30"/>
          <w:szCs w:val="30"/>
          <w:lang w:eastAsia="fr-FR"/>
        </w:rPr>
        <w:t>Elle fait partie des </w:t>
      </w:r>
      <w:hyperlink r:id="rId34" w:tgtFrame="_blank" w:history="1">
        <w:r w:rsidRPr="00C51BD2">
          <w:rPr>
            <w:rFonts w:eastAsia="Times New Roman" w:cstheme="minorHAnsi"/>
            <w:i/>
            <w:iCs/>
            <w:color w:val="416ED2"/>
            <w:sz w:val="30"/>
            <w:szCs w:val="30"/>
            <w:u w:val="single"/>
            <w:lang w:eastAsia="fr-FR"/>
          </w:rPr>
          <w:t xml:space="preserve">étapes de la </w:t>
        </w:r>
        <w:proofErr w:type="spellStart"/>
        <w:r w:rsidRPr="00C51BD2">
          <w:rPr>
            <w:rFonts w:eastAsia="Times New Roman" w:cstheme="minorHAnsi"/>
            <w:i/>
            <w:iCs/>
            <w:color w:val="416ED2"/>
            <w:sz w:val="30"/>
            <w:szCs w:val="30"/>
            <w:u w:val="single"/>
            <w:lang w:eastAsia="fr-FR"/>
          </w:rPr>
          <w:t>vente</w:t>
        </w:r>
      </w:hyperlink>
      <w:r w:rsidRPr="00C51BD2">
        <w:rPr>
          <w:rFonts w:eastAsia="Times New Roman" w:cstheme="minorHAnsi"/>
          <w:color w:val="1B1B1B"/>
          <w:sz w:val="30"/>
          <w:szCs w:val="30"/>
          <w:lang w:eastAsia="fr-FR"/>
        </w:rPr>
        <w:t>,et</w:t>
      </w:r>
      <w:proofErr w:type="spellEnd"/>
      <w:r w:rsidRPr="00C51BD2">
        <w:rPr>
          <w:rFonts w:eastAsia="Times New Roman" w:cstheme="minorHAnsi"/>
          <w:color w:val="1B1B1B"/>
          <w:sz w:val="30"/>
          <w:szCs w:val="30"/>
          <w:lang w:eastAsia="fr-FR"/>
        </w:rPr>
        <w:t xml:space="preserve"> doit être anticipée dans votre </w:t>
      </w:r>
      <w:hyperlink r:id="rId35" w:history="1">
        <w:r w:rsidRPr="00C51BD2">
          <w:rPr>
            <w:rFonts w:eastAsia="Times New Roman" w:cstheme="minorHAnsi"/>
            <w:i/>
            <w:iCs/>
            <w:color w:val="416ED2"/>
            <w:sz w:val="30"/>
            <w:szCs w:val="30"/>
            <w:u w:val="single"/>
            <w:lang w:eastAsia="fr-FR"/>
          </w:rPr>
          <w:t>plan d’action commercial</w:t>
        </w:r>
      </w:hyperlink>
      <w:r w:rsidRPr="00C51BD2">
        <w:rPr>
          <w:rFonts w:eastAsia="Times New Roman" w:cstheme="minorHAnsi"/>
          <w:color w:val="1B1B1B"/>
          <w:sz w:val="30"/>
          <w:szCs w:val="30"/>
          <w:lang w:eastAsia="fr-FR"/>
        </w:rPr>
        <w:t>. Vous devez donc l’accueillir avec bienveillance car c’est un signe d’intérêt de la part du client.</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Deuxièmement, vous devez être à mesure d’identifier la nature du problème. Il y a les </w:t>
      </w:r>
      <w:r w:rsidRPr="00C51BD2">
        <w:rPr>
          <w:rFonts w:eastAsia="Times New Roman" w:cstheme="minorHAnsi"/>
          <w:i/>
          <w:iCs/>
          <w:color w:val="1B1B1B"/>
          <w:sz w:val="30"/>
          <w:szCs w:val="30"/>
          <w:lang w:eastAsia="fr-FR"/>
        </w:rPr>
        <w:t>objections :</w:t>
      </w:r>
    </w:p>
    <w:p w:rsidR="00C51BD2" w:rsidRPr="00C51BD2" w:rsidRDefault="00BE52F9" w:rsidP="00C51BD2">
      <w:pPr>
        <w:numPr>
          <w:ilvl w:val="0"/>
          <w:numId w:val="12"/>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i/>
          <w:iCs/>
          <w:color w:val="1B1B1B"/>
          <w:sz w:val="30"/>
          <w:szCs w:val="30"/>
          <w:lang w:eastAsia="fr-FR"/>
        </w:rPr>
        <w:t>N</w:t>
      </w:r>
      <w:r w:rsidR="00C51BD2" w:rsidRPr="00C51BD2">
        <w:rPr>
          <w:rFonts w:eastAsia="Times New Roman" w:cstheme="minorHAnsi"/>
          <w:i/>
          <w:iCs/>
          <w:color w:val="1B1B1B"/>
          <w:sz w:val="30"/>
          <w:szCs w:val="30"/>
          <w:lang w:eastAsia="fr-FR"/>
        </w:rPr>
        <w:t xml:space="preserve">on sincères et non fondées = </w:t>
      </w:r>
      <w:r>
        <w:rPr>
          <w:rFonts w:eastAsia="Times New Roman" w:cstheme="minorHAnsi"/>
          <w:i/>
          <w:iCs/>
          <w:color w:val="1B1B1B"/>
          <w:sz w:val="30"/>
          <w:szCs w:val="30"/>
          <w:lang w:eastAsia="fr-FR"/>
        </w:rPr>
        <w:t>Objection fausse</w:t>
      </w:r>
    </w:p>
    <w:p w:rsidR="00C51BD2" w:rsidRPr="00C51BD2" w:rsidRDefault="00BE52F9" w:rsidP="00C51BD2">
      <w:pPr>
        <w:numPr>
          <w:ilvl w:val="0"/>
          <w:numId w:val="12"/>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i/>
          <w:iCs/>
          <w:color w:val="1B1B1B"/>
          <w:sz w:val="30"/>
          <w:szCs w:val="30"/>
          <w:lang w:eastAsia="fr-FR"/>
        </w:rPr>
        <w:t>S</w:t>
      </w:r>
      <w:r w:rsidR="00C51BD2" w:rsidRPr="00C51BD2">
        <w:rPr>
          <w:rFonts w:eastAsia="Times New Roman" w:cstheme="minorHAnsi"/>
          <w:i/>
          <w:iCs/>
          <w:color w:val="1B1B1B"/>
          <w:sz w:val="30"/>
          <w:szCs w:val="30"/>
          <w:lang w:eastAsia="fr-FR"/>
        </w:rPr>
        <w:t>incères et non fondées = doute</w:t>
      </w:r>
    </w:p>
    <w:p w:rsidR="00C51BD2" w:rsidRPr="00C51BD2" w:rsidRDefault="00BE52F9" w:rsidP="00C51BD2">
      <w:pPr>
        <w:numPr>
          <w:ilvl w:val="0"/>
          <w:numId w:val="12"/>
        </w:numPr>
        <w:spacing w:before="100" w:beforeAutospacing="1" w:after="100" w:afterAutospacing="1"/>
        <w:jc w:val="both"/>
        <w:rPr>
          <w:rFonts w:eastAsia="Times New Roman" w:cstheme="minorHAnsi"/>
          <w:color w:val="1B1B1B"/>
          <w:sz w:val="30"/>
          <w:szCs w:val="30"/>
          <w:lang w:eastAsia="fr-FR"/>
        </w:rPr>
      </w:pPr>
      <w:r>
        <w:rPr>
          <w:rFonts w:eastAsia="Times New Roman" w:cstheme="minorHAnsi"/>
          <w:i/>
          <w:iCs/>
          <w:color w:val="1B1B1B"/>
          <w:sz w:val="30"/>
          <w:szCs w:val="30"/>
          <w:lang w:eastAsia="fr-FR"/>
        </w:rPr>
        <w:t>S</w:t>
      </w:r>
      <w:r w:rsidR="00C51BD2" w:rsidRPr="00C51BD2">
        <w:rPr>
          <w:rFonts w:eastAsia="Times New Roman" w:cstheme="minorHAnsi"/>
          <w:i/>
          <w:iCs/>
          <w:color w:val="1B1B1B"/>
          <w:sz w:val="30"/>
          <w:szCs w:val="30"/>
          <w:lang w:eastAsia="fr-FR"/>
        </w:rPr>
        <w:t>incères et fondées = objection réelle</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Une fois que vous avez identifié la nature du point bloquant, troisième étape</w:t>
      </w:r>
      <w:r w:rsidR="00BE52F9">
        <w:rPr>
          <w:rFonts w:eastAsia="Times New Roman" w:cstheme="minorHAnsi"/>
          <w:color w:val="1B1B1B"/>
          <w:sz w:val="30"/>
          <w:szCs w:val="30"/>
          <w:lang w:eastAsia="fr-FR"/>
        </w:rPr>
        <w:t xml:space="preserve"> </w:t>
      </w:r>
      <w:r w:rsidRPr="00C51BD2">
        <w:rPr>
          <w:rFonts w:eastAsia="Times New Roman" w:cstheme="minorHAnsi"/>
          <w:color w:val="1B1B1B"/>
          <w:sz w:val="30"/>
          <w:szCs w:val="30"/>
          <w:lang w:eastAsia="fr-FR"/>
        </w:rPr>
        <w:t>: vous devez savoir </w:t>
      </w:r>
      <w:r w:rsidRPr="00C51BD2">
        <w:rPr>
          <w:rFonts w:eastAsia="Times New Roman" w:cstheme="minorHAnsi"/>
          <w:b/>
          <w:bCs/>
          <w:color w:val="1B1B1B"/>
          <w:sz w:val="30"/>
          <w:szCs w:val="30"/>
          <w:lang w:eastAsia="fr-FR"/>
        </w:rPr>
        <w:t>comment</w:t>
      </w:r>
      <w:r w:rsidRPr="00C51BD2">
        <w:rPr>
          <w:rFonts w:eastAsia="Times New Roman" w:cstheme="minorHAnsi"/>
          <w:color w:val="1B1B1B"/>
          <w:sz w:val="30"/>
          <w:szCs w:val="30"/>
          <w:lang w:eastAsia="fr-FR"/>
        </w:rPr>
        <w:t> </w:t>
      </w:r>
      <w:r w:rsidRPr="00C51BD2">
        <w:rPr>
          <w:rFonts w:eastAsia="Times New Roman" w:cstheme="minorHAnsi"/>
          <w:b/>
          <w:bCs/>
          <w:color w:val="1B1B1B"/>
          <w:sz w:val="30"/>
          <w:szCs w:val="30"/>
          <w:lang w:eastAsia="fr-FR"/>
        </w:rPr>
        <w:t>répondre aux objections décelées</w:t>
      </w:r>
      <w:r w:rsidRPr="00C51BD2">
        <w:rPr>
          <w:rFonts w:eastAsia="Times New Roman" w:cstheme="minorHAnsi"/>
          <w:color w:val="1B1B1B"/>
          <w:sz w:val="30"/>
          <w:szCs w:val="30"/>
          <w:lang w:eastAsia="fr-FR"/>
        </w:rPr>
        <w:t>. Vous pouvez donc utiliser la technique commerciale A.D.E.R.A.</w:t>
      </w:r>
    </w:p>
    <w:p w:rsidR="00C51BD2" w:rsidRPr="00C51BD2" w:rsidRDefault="00C51BD2" w:rsidP="00C51BD2">
      <w:pPr>
        <w:numPr>
          <w:ilvl w:val="0"/>
          <w:numId w:val="13"/>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b/>
          <w:bCs/>
          <w:color w:val="1B1B1B"/>
          <w:sz w:val="30"/>
          <w:szCs w:val="30"/>
          <w:lang w:eastAsia="fr-FR"/>
        </w:rPr>
        <w:t>A</w:t>
      </w:r>
      <w:r w:rsidR="00BE52F9">
        <w:rPr>
          <w:rFonts w:eastAsia="Times New Roman" w:cstheme="minorHAnsi"/>
          <w:color w:val="1B1B1B"/>
          <w:sz w:val="30"/>
          <w:szCs w:val="30"/>
          <w:lang w:eastAsia="fr-FR"/>
        </w:rPr>
        <w:t>cceptation (posture)</w:t>
      </w:r>
    </w:p>
    <w:p w:rsidR="00C51BD2" w:rsidRPr="00C51BD2" w:rsidRDefault="00C51BD2" w:rsidP="00C51BD2">
      <w:pPr>
        <w:numPr>
          <w:ilvl w:val="0"/>
          <w:numId w:val="13"/>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b/>
          <w:bCs/>
          <w:color w:val="1B1B1B"/>
          <w:sz w:val="30"/>
          <w:szCs w:val="30"/>
          <w:lang w:eastAsia="fr-FR"/>
        </w:rPr>
        <w:t>D</w:t>
      </w:r>
      <w:r w:rsidRPr="00C51BD2">
        <w:rPr>
          <w:rFonts w:eastAsia="Times New Roman" w:cstheme="minorHAnsi"/>
          <w:color w:val="1B1B1B"/>
          <w:sz w:val="30"/>
          <w:szCs w:val="30"/>
          <w:lang w:eastAsia="fr-FR"/>
        </w:rPr>
        <w:t>écouverte de la nature réelle du problème (écoute active + questions ouvertes + reformulation)</w:t>
      </w:r>
    </w:p>
    <w:p w:rsidR="00C51BD2" w:rsidRPr="00C51BD2" w:rsidRDefault="00C51BD2" w:rsidP="00C51BD2">
      <w:pPr>
        <w:numPr>
          <w:ilvl w:val="0"/>
          <w:numId w:val="13"/>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b/>
          <w:bCs/>
          <w:color w:val="1B1B1B"/>
          <w:sz w:val="30"/>
          <w:szCs w:val="30"/>
          <w:lang w:eastAsia="fr-FR"/>
        </w:rPr>
        <w:t>E</w:t>
      </w:r>
      <w:r w:rsidRPr="00C51BD2">
        <w:rPr>
          <w:rFonts w:eastAsia="Times New Roman" w:cstheme="minorHAnsi"/>
          <w:color w:val="1B1B1B"/>
          <w:sz w:val="30"/>
          <w:szCs w:val="30"/>
          <w:lang w:eastAsia="fr-FR"/>
        </w:rPr>
        <w:t>mpathie : vous montrez au client que vous le comprenez et que ses freins sont légitimes.</w:t>
      </w:r>
    </w:p>
    <w:p w:rsidR="00C51BD2" w:rsidRPr="00C51BD2" w:rsidRDefault="00C51BD2" w:rsidP="00C51BD2">
      <w:pPr>
        <w:numPr>
          <w:ilvl w:val="0"/>
          <w:numId w:val="13"/>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Vous apportez ensuite une </w:t>
      </w:r>
      <w:r w:rsidRPr="00C51BD2">
        <w:rPr>
          <w:rFonts w:eastAsia="Times New Roman" w:cstheme="minorHAnsi"/>
          <w:b/>
          <w:bCs/>
          <w:color w:val="1B1B1B"/>
          <w:sz w:val="30"/>
          <w:szCs w:val="30"/>
          <w:lang w:eastAsia="fr-FR"/>
        </w:rPr>
        <w:t>R</w:t>
      </w:r>
      <w:r w:rsidRPr="00C51BD2">
        <w:rPr>
          <w:rFonts w:eastAsia="Times New Roman" w:cstheme="minorHAnsi"/>
          <w:color w:val="1B1B1B"/>
          <w:sz w:val="30"/>
          <w:szCs w:val="30"/>
          <w:lang w:eastAsia="fr-FR"/>
        </w:rPr>
        <w:t>éponse spécifique : une preuve appropriée s’il s’agit d’un doute, ou une transition + balance s’il s’agit d’une objection réelle.</w:t>
      </w:r>
    </w:p>
    <w:p w:rsidR="00C51BD2" w:rsidRPr="00C51BD2" w:rsidRDefault="00C51BD2" w:rsidP="00C51BD2">
      <w:pPr>
        <w:numPr>
          <w:ilvl w:val="0"/>
          <w:numId w:val="13"/>
        </w:num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Enfin, vous vérifiez l’</w:t>
      </w:r>
      <w:r w:rsidRPr="00C51BD2">
        <w:rPr>
          <w:rFonts w:eastAsia="Times New Roman" w:cstheme="minorHAnsi"/>
          <w:b/>
          <w:bCs/>
          <w:color w:val="1B1B1B"/>
          <w:sz w:val="30"/>
          <w:szCs w:val="30"/>
          <w:lang w:eastAsia="fr-FR"/>
        </w:rPr>
        <w:t>A</w:t>
      </w:r>
      <w:r w:rsidRPr="00C51BD2">
        <w:rPr>
          <w:rFonts w:eastAsia="Times New Roman" w:cstheme="minorHAnsi"/>
          <w:color w:val="1B1B1B"/>
          <w:sz w:val="30"/>
          <w:szCs w:val="30"/>
          <w:lang w:eastAsia="fr-FR"/>
        </w:rPr>
        <w:t>cceptation auprès de votre interlocuteur des réponses apportées.</w:t>
      </w:r>
    </w:p>
    <w:p w:rsidR="00C51BD2" w:rsidRPr="00C51BD2" w:rsidRDefault="00C51BD2" w:rsidP="00C51BD2">
      <w:pPr>
        <w:spacing w:before="100" w:beforeAutospacing="1" w:after="100" w:afterAutospacing="1"/>
        <w:jc w:val="both"/>
        <w:rPr>
          <w:rFonts w:eastAsia="Times New Roman" w:cstheme="minorHAnsi"/>
          <w:color w:val="1B1B1B"/>
          <w:sz w:val="30"/>
          <w:szCs w:val="30"/>
          <w:lang w:eastAsia="fr-FR"/>
        </w:rPr>
      </w:pPr>
      <w:r w:rsidRPr="00C51BD2">
        <w:rPr>
          <w:rFonts w:eastAsia="Times New Roman" w:cstheme="minorHAnsi"/>
          <w:color w:val="1B1B1B"/>
          <w:sz w:val="30"/>
          <w:szCs w:val="30"/>
          <w:lang w:eastAsia="fr-FR"/>
        </w:rPr>
        <w:t xml:space="preserve">Vous êtes maintenant prêts à lever les objections téléphoniques et en face à face et à augmenter votre taux de transformation ! Car tout </w:t>
      </w:r>
      <w:r w:rsidRPr="00C51BD2">
        <w:rPr>
          <w:rFonts w:eastAsia="Times New Roman" w:cstheme="minorHAnsi"/>
          <w:color w:val="1B1B1B"/>
          <w:sz w:val="30"/>
          <w:szCs w:val="30"/>
          <w:lang w:eastAsia="fr-FR"/>
        </w:rPr>
        <w:lastRenderedPageBreak/>
        <w:t>naturellement lorsqu’il n’y a plus aucun frein à la vente, c’est le moment du </w:t>
      </w:r>
      <w:hyperlink r:id="rId36" w:tgtFrame="_blank" w:history="1">
        <w:r w:rsidRPr="00C51BD2">
          <w:rPr>
            <w:rFonts w:eastAsia="Times New Roman" w:cstheme="minorHAnsi"/>
            <w:i/>
            <w:iCs/>
            <w:color w:val="416ED2"/>
            <w:sz w:val="30"/>
            <w:szCs w:val="30"/>
            <w:u w:val="single"/>
            <w:lang w:eastAsia="fr-FR"/>
          </w:rPr>
          <w:t>Closing</w:t>
        </w:r>
      </w:hyperlink>
      <w:r w:rsidRPr="00C51BD2">
        <w:rPr>
          <w:rFonts w:eastAsia="Times New Roman" w:cstheme="minorHAnsi"/>
          <w:color w:val="1B1B1B"/>
          <w:sz w:val="30"/>
          <w:szCs w:val="30"/>
          <w:lang w:eastAsia="fr-FR"/>
        </w:rPr>
        <w:t> </w:t>
      </w:r>
      <w:r w:rsidRPr="00C51BD2">
        <w:rPr>
          <w:rFonts w:ascii="Apple Color Emoji" w:eastAsia="Times New Roman" w:hAnsi="Apple Color Emoji" w:cs="Apple Color Emoji"/>
          <w:color w:val="1B1B1B"/>
          <w:sz w:val="30"/>
          <w:szCs w:val="30"/>
          <w:lang w:eastAsia="fr-FR"/>
        </w:rPr>
        <w:t>😉</w:t>
      </w:r>
    </w:p>
    <w:p w:rsidR="00BB711A" w:rsidRDefault="004F0158"/>
    <w:sectPr w:rsidR="00BB711A" w:rsidSect="002A65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395"/>
    <w:multiLevelType w:val="multilevel"/>
    <w:tmpl w:val="F93A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2062E"/>
    <w:multiLevelType w:val="multilevel"/>
    <w:tmpl w:val="8280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60D2D"/>
    <w:multiLevelType w:val="multilevel"/>
    <w:tmpl w:val="6688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82DD6"/>
    <w:multiLevelType w:val="multilevel"/>
    <w:tmpl w:val="49AA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18365A"/>
    <w:multiLevelType w:val="multilevel"/>
    <w:tmpl w:val="D3D0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FB4612"/>
    <w:multiLevelType w:val="multilevel"/>
    <w:tmpl w:val="EB3C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6B6616"/>
    <w:multiLevelType w:val="multilevel"/>
    <w:tmpl w:val="4336C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244A70"/>
    <w:multiLevelType w:val="multilevel"/>
    <w:tmpl w:val="DFBE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F3ED1"/>
    <w:multiLevelType w:val="multilevel"/>
    <w:tmpl w:val="3BD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19205E"/>
    <w:multiLevelType w:val="multilevel"/>
    <w:tmpl w:val="E6B4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33BF0"/>
    <w:multiLevelType w:val="multilevel"/>
    <w:tmpl w:val="5502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D4141F"/>
    <w:multiLevelType w:val="multilevel"/>
    <w:tmpl w:val="4808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B34DDC"/>
    <w:multiLevelType w:val="multilevel"/>
    <w:tmpl w:val="4B98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11"/>
  </w:num>
  <w:num w:numId="5">
    <w:abstractNumId w:val="1"/>
  </w:num>
  <w:num w:numId="6">
    <w:abstractNumId w:val="9"/>
  </w:num>
  <w:num w:numId="7">
    <w:abstractNumId w:val="4"/>
  </w:num>
  <w:num w:numId="8">
    <w:abstractNumId w:val="12"/>
  </w:num>
  <w:num w:numId="9">
    <w:abstractNumId w:val="7"/>
  </w:num>
  <w:num w:numId="10">
    <w:abstractNumId w:val="5"/>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D2"/>
    <w:rsid w:val="002306E2"/>
    <w:rsid w:val="002A655E"/>
    <w:rsid w:val="004F0158"/>
    <w:rsid w:val="007E6E35"/>
    <w:rsid w:val="00BE52F9"/>
    <w:rsid w:val="00C51BD2"/>
    <w:rsid w:val="00C76F33"/>
    <w:rsid w:val="00EB7960"/>
    <w:rsid w:val="00EC75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75B1"/>
  <w14:defaultImageDpi w14:val="32767"/>
  <w15:chartTrackingRefBased/>
  <w15:docId w15:val="{FA927DF0-DD49-2145-BC6F-4D085A39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C51BD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51BD2"/>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51BD2"/>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C51BD2"/>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1BD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51BD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51BD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C51BD2"/>
    <w:rPr>
      <w:rFonts w:ascii="Times New Roman" w:eastAsia="Times New Roman" w:hAnsi="Times New Roman" w:cs="Times New Roman"/>
      <w:b/>
      <w:bCs/>
      <w:lang w:eastAsia="fr-FR"/>
    </w:rPr>
  </w:style>
  <w:style w:type="paragraph" w:styleId="NormalWeb">
    <w:name w:val="Normal (Web)"/>
    <w:basedOn w:val="Normal"/>
    <w:uiPriority w:val="99"/>
    <w:semiHidden/>
    <w:unhideWhenUsed/>
    <w:rsid w:val="00C51BD2"/>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C51BD2"/>
  </w:style>
  <w:style w:type="character" w:styleId="Accentuation">
    <w:name w:val="Emphasis"/>
    <w:basedOn w:val="Policepardfaut"/>
    <w:uiPriority w:val="20"/>
    <w:qFormat/>
    <w:rsid w:val="00C51BD2"/>
    <w:rPr>
      <w:i/>
      <w:iCs/>
    </w:rPr>
  </w:style>
  <w:style w:type="character" w:styleId="Lienhypertexte">
    <w:name w:val="Hyperlink"/>
    <w:basedOn w:val="Policepardfaut"/>
    <w:uiPriority w:val="99"/>
    <w:semiHidden/>
    <w:unhideWhenUsed/>
    <w:rsid w:val="00C51BD2"/>
    <w:rPr>
      <w:color w:val="0000FF"/>
      <w:u w:val="single"/>
    </w:rPr>
  </w:style>
  <w:style w:type="character" w:styleId="lev">
    <w:name w:val="Strong"/>
    <w:basedOn w:val="Policepardfaut"/>
    <w:uiPriority w:val="22"/>
    <w:qFormat/>
    <w:rsid w:val="00C51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03932">
      <w:bodyDiv w:val="1"/>
      <w:marLeft w:val="0"/>
      <w:marRight w:val="0"/>
      <w:marTop w:val="0"/>
      <w:marBottom w:val="0"/>
      <w:divBdr>
        <w:top w:val="none" w:sz="0" w:space="0" w:color="auto"/>
        <w:left w:val="none" w:sz="0" w:space="0" w:color="auto"/>
        <w:bottom w:val="none" w:sz="0" w:space="0" w:color="auto"/>
        <w:right w:val="none" w:sz="0" w:space="0" w:color="auto"/>
      </w:divBdr>
      <w:divsChild>
        <w:div w:id="454568716">
          <w:marLeft w:val="0"/>
          <w:marRight w:val="0"/>
          <w:marTop w:val="0"/>
          <w:marBottom w:val="348"/>
          <w:divBdr>
            <w:top w:val="none" w:sz="0" w:space="0" w:color="auto"/>
            <w:left w:val="none" w:sz="0" w:space="0" w:color="auto"/>
            <w:bottom w:val="none" w:sz="0" w:space="0" w:color="auto"/>
            <w:right w:val="none" w:sz="0" w:space="0" w:color="auto"/>
          </w:divBdr>
        </w:div>
        <w:div w:id="975530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chnique-de-vente.com/souhaitez-vous-reussir-vos-campagnes-de-prospection-commerciale/" TargetMode="External"/><Relationship Id="rId18" Type="http://schemas.openxmlformats.org/officeDocument/2006/relationships/hyperlink" Target="http://www.technique-de-vente.com/traitement-des-objections-commerciales-prix-trop-cher/" TargetMode="External"/><Relationship Id="rId26" Type="http://schemas.openxmlformats.org/officeDocument/2006/relationships/hyperlink" Target="http://www.technique-de-vente.com/comment-realiser-une-phase-de-decouverte-efficace-et-decupler-vos-ventes/" TargetMode="External"/><Relationship Id="rId21" Type="http://schemas.openxmlformats.org/officeDocument/2006/relationships/hyperlink" Target="http://www.technique-de-vente.com/5-cles-pour-negocier-efficacement/" TargetMode="External"/><Relationship Id="rId34" Type="http://schemas.openxmlformats.org/officeDocument/2006/relationships/hyperlink" Target="https://youtu.be/pRPgNokkYc4" TargetMode="External"/><Relationship Id="rId7" Type="http://schemas.openxmlformats.org/officeDocument/2006/relationships/hyperlink" Target="https://youtu.be/znJdCSoqHiU" TargetMode="External"/><Relationship Id="rId12" Type="http://schemas.openxmlformats.org/officeDocument/2006/relationships/hyperlink" Target="http://www.technique-de-vente.com/fiche-metier-commercial-comment-etre-un-bon-commercial/" TargetMode="External"/><Relationship Id="rId17" Type="http://schemas.openxmlformats.org/officeDocument/2006/relationships/hyperlink" Target="http://www.technique-de-vente.com/conclure-la-vente-avec-michael-aguilar/" TargetMode="External"/><Relationship Id="rId25" Type="http://schemas.openxmlformats.org/officeDocument/2006/relationships/hyperlink" Target="http://www.technique-de-vente.com/qqoqccp-qqoqcp-lart-de-poser-des-questions/" TargetMode="External"/><Relationship Id="rId33" Type="http://schemas.openxmlformats.org/officeDocument/2006/relationships/hyperlink" Target="http://www.technique-de-vente.com/comment-reussir-dans-la-vent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echnique-de-vente.com/comment-conclure-une-vente/" TargetMode="External"/><Relationship Id="rId20" Type="http://schemas.openxmlformats.org/officeDocument/2006/relationships/hyperlink" Target="http://www.technique-de-vente.com/la-preparation-est-la-cle-du-succes/" TargetMode="External"/><Relationship Id="rId29" Type="http://schemas.openxmlformats.org/officeDocument/2006/relationships/hyperlink" Target="http://www.technique-de-vente.com/convaincre-avec-un-argumentaire-cap-soncas/" TargetMode="External"/><Relationship Id="rId1" Type="http://schemas.openxmlformats.org/officeDocument/2006/relationships/numbering" Target="numbering.xml"/><Relationship Id="rId6" Type="http://schemas.openxmlformats.org/officeDocument/2006/relationships/hyperlink" Target="http://www.technique-de-vente.com/les-7-etapes-de-la-vente/" TargetMode="External"/><Relationship Id="rId11" Type="http://schemas.openxmlformats.org/officeDocument/2006/relationships/hyperlink" Target="http://www.technique-de-vente.com/comment-transformer-les-objections-en-opportunites/" TargetMode="External"/><Relationship Id="rId24" Type="http://schemas.openxmlformats.org/officeDocument/2006/relationships/hyperlink" Target="http://www.technique-de-vente.com/methode-qqoqcp-definition-et-exemple-commercial/" TargetMode="External"/><Relationship Id="rId32" Type="http://schemas.openxmlformats.org/officeDocument/2006/relationships/hyperlink" Target="http://www.technique-de-vente.com/decouvrez-linterview-de-robert-vincent-joule-chercheur-en-psychologie-sociale/" TargetMode="External"/><Relationship Id="rId37" Type="http://schemas.openxmlformats.org/officeDocument/2006/relationships/fontTable" Target="fontTable.xml"/><Relationship Id="rId5" Type="http://schemas.openxmlformats.org/officeDocument/2006/relationships/hyperlink" Target="http://www.technique-de-vente.com/category/objection/" TargetMode="External"/><Relationship Id="rId15" Type="http://schemas.openxmlformats.org/officeDocument/2006/relationships/hyperlink" Target="http://www.technique-de-vente.com/comment-ameliorer-ses-ventes-grace-a-une-argumentation-efficace/" TargetMode="External"/><Relationship Id="rId23" Type="http://schemas.openxmlformats.org/officeDocument/2006/relationships/hyperlink" Target="http://www.technique-de-vente.com/comment-seduire-un-prospect-indifferent/" TargetMode="External"/><Relationship Id="rId28" Type="http://schemas.openxmlformats.org/officeDocument/2006/relationships/hyperlink" Target="https://youtu.be/Z5JSJORkLA0" TargetMode="External"/><Relationship Id="rId36" Type="http://schemas.openxmlformats.org/officeDocument/2006/relationships/hyperlink" Target="http://www.technique-de-vente.com/closing-conclure-une-vente/" TargetMode="External"/><Relationship Id="rId10" Type="http://schemas.openxmlformats.org/officeDocument/2006/relationships/hyperlink" Target="http://www.technique-de-vente.com/methode-de-vente-9-etapes-pour-vendre-plus-et-mieux/" TargetMode="External"/><Relationship Id="rId19" Type="http://schemas.openxmlformats.org/officeDocument/2006/relationships/hyperlink" Target="http://www.technique-de-vente.com/teleprospection-passer-le-barrage-de-la-secretaire/" TargetMode="External"/><Relationship Id="rId31" Type="http://schemas.openxmlformats.org/officeDocument/2006/relationships/hyperlink" Target="https://www.youtube.com/watch?v=He7FLgAIxTY" TargetMode="External"/><Relationship Id="rId4" Type="http://schemas.openxmlformats.org/officeDocument/2006/relationships/webSettings" Target="webSettings.xml"/><Relationship Id="rId9" Type="http://schemas.openxmlformats.org/officeDocument/2006/relationships/hyperlink" Target="http://www.technique-de-vente.com/category/objection/" TargetMode="External"/><Relationship Id="rId14" Type="http://schemas.openxmlformats.org/officeDocument/2006/relationships/hyperlink" Target="http://www.technique-de-vente.com/pourquoi-la-prise-de-contact-conditionne-t-elle-le-succes-dune-transaction-commerciale/" TargetMode="External"/><Relationship Id="rId22" Type="http://schemas.openxmlformats.org/officeDocument/2006/relationships/hyperlink" Target="http://www.technique-de-vente.com/la-negociation-commerciale/" TargetMode="External"/><Relationship Id="rId27" Type="http://schemas.openxmlformats.org/officeDocument/2006/relationships/hyperlink" Target="http://www.technique-de-vente.com/argumentaire-de-vente-commercial-exemple/" TargetMode="External"/><Relationship Id="rId30" Type="http://schemas.openxmlformats.org/officeDocument/2006/relationships/hyperlink" Target="http://www.technique-de-vente.com/comment-utiliser-le-soncas-pour-vendre-plus/" TargetMode="External"/><Relationship Id="rId35" Type="http://schemas.openxmlformats.org/officeDocument/2006/relationships/hyperlink" Target="http://www.technique-de-vente.com/comment-rediger-un-plan-daction-commercial/" TargetMode="External"/><Relationship Id="rId8" Type="http://schemas.openxmlformats.org/officeDocument/2006/relationships/hyperlink" Target="http://www.technique-de-vente.com/traitement-des-objections-formation/"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2624</Words>
  <Characters>14435</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cp:revision>
  <dcterms:created xsi:type="dcterms:W3CDTF">2018-02-20T15:40:00Z</dcterms:created>
  <dcterms:modified xsi:type="dcterms:W3CDTF">2018-02-22T21:20:00Z</dcterms:modified>
</cp:coreProperties>
</file>