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5FF7E" w14:textId="1B25E860" w:rsidR="00955BD5" w:rsidRPr="00DC290A" w:rsidRDefault="00955BD5" w:rsidP="00875A56">
      <w:pPr>
        <w:pStyle w:val="Titre1"/>
        <w:spacing w:before="0"/>
        <w:jc w:val="center"/>
        <w:rPr>
          <w:rFonts w:ascii="Verdana" w:eastAsia="Times New Roman" w:hAnsi="Verdana"/>
          <w:color w:val="333333"/>
          <w:lang w:eastAsia="fr-FR"/>
        </w:rPr>
      </w:pPr>
      <w:r w:rsidRPr="00DC290A">
        <w:rPr>
          <w:rFonts w:ascii="Verdana" w:eastAsia="Times New Roman" w:hAnsi="Verdana"/>
          <w:b/>
          <w:bCs/>
          <w:color w:val="333333"/>
        </w:rPr>
        <w:t>Formation Commercial</w:t>
      </w:r>
      <w:r w:rsidR="00DC290A" w:rsidRPr="00DC290A">
        <w:rPr>
          <w:rFonts w:ascii="Verdana" w:eastAsia="Times New Roman" w:hAnsi="Verdana"/>
          <w:b/>
          <w:bCs/>
          <w:color w:val="333333"/>
        </w:rPr>
        <w:t>e</w:t>
      </w:r>
      <w:r w:rsidRPr="00DC290A">
        <w:rPr>
          <w:rFonts w:ascii="Verdana" w:eastAsia="Times New Roman" w:hAnsi="Verdana"/>
          <w:b/>
          <w:bCs/>
          <w:color w:val="333333"/>
        </w:rPr>
        <w:t xml:space="preserve"> pour non-commerciaux</w:t>
      </w:r>
    </w:p>
    <w:p w14:paraId="7C177B28" w14:textId="77777777" w:rsidR="00955BD5" w:rsidRDefault="00955BD5" w:rsidP="00955BD5">
      <w:pPr>
        <w:rPr>
          <w:rFonts w:ascii="Verdana" w:eastAsia="Times New Roman" w:hAnsi="Verdana" w:cs="Times New Roman"/>
          <w:color w:val="333333"/>
          <w:sz w:val="26"/>
          <w:szCs w:val="26"/>
          <w:shd w:val="clear" w:color="auto" w:fill="FFFFFF"/>
          <w:lang w:eastAsia="fr-FR"/>
        </w:rPr>
      </w:pPr>
    </w:p>
    <w:p w14:paraId="2BDCAD6F" w14:textId="77777777" w:rsidR="00955BD5" w:rsidRDefault="00955BD5" w:rsidP="00955BD5">
      <w:pPr>
        <w:rPr>
          <w:rFonts w:ascii="Verdana" w:eastAsia="Times New Roman" w:hAnsi="Verdana" w:cs="Times New Roman"/>
          <w:color w:val="333333"/>
          <w:sz w:val="26"/>
          <w:szCs w:val="26"/>
          <w:shd w:val="clear" w:color="auto" w:fill="FFFFFF"/>
          <w:lang w:eastAsia="fr-FR"/>
        </w:rPr>
      </w:pPr>
    </w:p>
    <w:p w14:paraId="4BF6578F" w14:textId="77777777" w:rsidR="00955BD5" w:rsidRPr="00955BD5" w:rsidRDefault="00955BD5" w:rsidP="00FF0846">
      <w:pPr>
        <w:jc w:val="both"/>
        <w:rPr>
          <w:rFonts w:ascii="Times New Roman" w:eastAsia="Times New Roman" w:hAnsi="Times New Roman" w:cs="Times New Roman"/>
          <w:lang w:eastAsia="fr-FR"/>
        </w:rPr>
      </w:pPr>
      <w:r w:rsidRPr="00955BD5">
        <w:rPr>
          <w:rFonts w:ascii="Verdana" w:eastAsia="Times New Roman" w:hAnsi="Verdana" w:cs="Times New Roman"/>
          <w:color w:val="333333"/>
          <w:sz w:val="26"/>
          <w:szCs w:val="26"/>
          <w:shd w:val="clear" w:color="auto" w:fill="FFFFFF"/>
          <w:lang w:eastAsia="fr-FR"/>
        </w:rPr>
        <w:t>Ce stage pratique vous permettra d'adopter un esprit commercial gagnant afin de pouvoir accompagner vos actions, recueillir des informations pertinentes, porter vos projets et comprendre les techniques pour construire et gérer la relation avec un client interne ou externe.</w:t>
      </w:r>
    </w:p>
    <w:p w14:paraId="17ABFEA2" w14:textId="77777777" w:rsidR="002212D3" w:rsidRDefault="002212D3" w:rsidP="00955BD5">
      <w:pPr>
        <w:spacing w:before="225"/>
        <w:outlineLvl w:val="1"/>
        <w:rPr>
          <w:rFonts w:ascii="Verdana" w:eastAsia="Times New Roman" w:hAnsi="Verdana" w:cs="Times New Roman"/>
          <w:b/>
          <w:bCs/>
          <w:color w:val="006A79"/>
          <w:sz w:val="29"/>
          <w:szCs w:val="29"/>
          <w:lang w:eastAsia="fr-FR"/>
        </w:rPr>
      </w:pPr>
    </w:p>
    <w:p w14:paraId="4489F9CB" w14:textId="77777777" w:rsidR="00955BD5" w:rsidRPr="00955BD5" w:rsidRDefault="00955BD5" w:rsidP="00955BD5">
      <w:pPr>
        <w:spacing w:before="225"/>
        <w:outlineLvl w:val="1"/>
        <w:rPr>
          <w:rFonts w:ascii="Verdana" w:eastAsia="Times New Roman" w:hAnsi="Verdana" w:cs="Times New Roman"/>
          <w:b/>
          <w:bCs/>
          <w:color w:val="006A79"/>
          <w:sz w:val="29"/>
          <w:szCs w:val="29"/>
          <w:lang w:eastAsia="fr-FR"/>
        </w:rPr>
      </w:pPr>
      <w:r w:rsidRPr="00955BD5">
        <w:rPr>
          <w:rFonts w:ascii="Verdana" w:eastAsia="Times New Roman" w:hAnsi="Verdana" w:cs="Times New Roman"/>
          <w:b/>
          <w:bCs/>
          <w:color w:val="006A79"/>
          <w:sz w:val="29"/>
          <w:szCs w:val="29"/>
          <w:lang w:eastAsia="fr-FR"/>
        </w:rPr>
        <w:t>Objectifs pédagogiques</w:t>
      </w:r>
    </w:p>
    <w:p w14:paraId="7C40A959" w14:textId="506E98C3" w:rsidR="00955BD5" w:rsidRPr="00955BD5" w:rsidRDefault="00955BD5" w:rsidP="007D7247">
      <w:pPr>
        <w:numPr>
          <w:ilvl w:val="0"/>
          <w:numId w:val="1"/>
        </w:numPr>
        <w:spacing w:before="100" w:beforeAutospacing="1" w:after="100" w:afterAutospacing="1"/>
        <w:ind w:left="0"/>
        <w:jc w:val="both"/>
        <w:rPr>
          <w:rFonts w:ascii="Verdana" w:eastAsia="Times New Roman" w:hAnsi="Verdana" w:cs="Times New Roman"/>
          <w:color w:val="333333"/>
          <w:lang w:eastAsia="fr-FR"/>
        </w:rPr>
      </w:pPr>
      <w:r w:rsidRPr="00955BD5">
        <w:rPr>
          <w:rFonts w:ascii="Verdana" w:eastAsia="Times New Roman" w:hAnsi="Verdana" w:cs="Times New Roman"/>
          <w:color w:val="333333"/>
          <w:lang w:eastAsia="fr-FR"/>
        </w:rPr>
        <w:t>Développer une posture commerciale pour mieux vendre son offre ou son projet</w:t>
      </w:r>
      <w:r w:rsidR="007D7247">
        <w:rPr>
          <w:rFonts w:ascii="Verdana" w:eastAsia="Times New Roman" w:hAnsi="Verdana" w:cs="Times New Roman"/>
          <w:color w:val="333333"/>
          <w:lang w:eastAsia="fr-FR"/>
        </w:rPr>
        <w:t>.</w:t>
      </w:r>
    </w:p>
    <w:p w14:paraId="57ADBBE8" w14:textId="3DE758C4" w:rsidR="00955BD5" w:rsidRPr="00955BD5" w:rsidRDefault="00955BD5" w:rsidP="00955BD5">
      <w:pPr>
        <w:numPr>
          <w:ilvl w:val="0"/>
          <w:numId w:val="1"/>
        </w:numPr>
        <w:spacing w:before="100" w:beforeAutospacing="1" w:after="100" w:afterAutospacing="1"/>
        <w:ind w:left="0"/>
        <w:rPr>
          <w:rFonts w:ascii="Verdana" w:eastAsia="Times New Roman" w:hAnsi="Verdana" w:cs="Times New Roman"/>
          <w:color w:val="333333"/>
          <w:lang w:eastAsia="fr-FR"/>
        </w:rPr>
      </w:pPr>
      <w:r w:rsidRPr="00955BD5">
        <w:rPr>
          <w:rFonts w:ascii="Verdana" w:eastAsia="Times New Roman" w:hAnsi="Verdana" w:cs="Times New Roman"/>
          <w:color w:val="333333"/>
          <w:lang w:eastAsia="fr-FR"/>
        </w:rPr>
        <w:t>Dépasser ses a priori sur l'approche commerciale</w:t>
      </w:r>
      <w:r w:rsidR="007D7247">
        <w:rPr>
          <w:rFonts w:ascii="Verdana" w:eastAsia="Times New Roman" w:hAnsi="Verdana" w:cs="Times New Roman"/>
          <w:color w:val="333333"/>
          <w:lang w:eastAsia="fr-FR"/>
        </w:rPr>
        <w:t>.</w:t>
      </w:r>
    </w:p>
    <w:p w14:paraId="3F0EA7CC" w14:textId="6F452E91" w:rsidR="00955BD5" w:rsidRPr="00955BD5" w:rsidRDefault="00955BD5" w:rsidP="007D7247">
      <w:pPr>
        <w:numPr>
          <w:ilvl w:val="0"/>
          <w:numId w:val="1"/>
        </w:numPr>
        <w:spacing w:before="100" w:beforeAutospacing="1" w:after="100" w:afterAutospacing="1"/>
        <w:ind w:left="0"/>
        <w:jc w:val="both"/>
        <w:rPr>
          <w:rFonts w:ascii="Verdana" w:eastAsia="Times New Roman" w:hAnsi="Verdana" w:cs="Times New Roman"/>
          <w:color w:val="333333"/>
          <w:lang w:eastAsia="fr-FR"/>
        </w:rPr>
      </w:pPr>
      <w:r w:rsidRPr="00955BD5">
        <w:rPr>
          <w:rFonts w:ascii="Verdana" w:eastAsia="Times New Roman" w:hAnsi="Verdana" w:cs="Times New Roman"/>
          <w:color w:val="333333"/>
          <w:lang w:eastAsia="fr-FR"/>
        </w:rPr>
        <w:t>Maîtriser les étapes d'un entretien centré sur les besoins et attentes client</w:t>
      </w:r>
      <w:r w:rsidR="007D7247">
        <w:rPr>
          <w:rFonts w:ascii="Verdana" w:eastAsia="Times New Roman" w:hAnsi="Verdana" w:cs="Times New Roman"/>
          <w:color w:val="333333"/>
          <w:lang w:eastAsia="fr-FR"/>
        </w:rPr>
        <w:t>.</w:t>
      </w:r>
      <w:r w:rsidRPr="00955BD5">
        <w:rPr>
          <w:rFonts w:ascii="Verdana" w:eastAsia="Times New Roman" w:hAnsi="Verdana" w:cs="Times New Roman"/>
          <w:color w:val="333333"/>
          <w:lang w:eastAsia="fr-FR"/>
        </w:rPr>
        <w:t> </w:t>
      </w:r>
    </w:p>
    <w:p w14:paraId="304801E5" w14:textId="4C1868EF" w:rsidR="00955BD5" w:rsidRPr="00955BD5" w:rsidRDefault="00955BD5" w:rsidP="00955BD5">
      <w:pPr>
        <w:numPr>
          <w:ilvl w:val="0"/>
          <w:numId w:val="1"/>
        </w:numPr>
        <w:spacing w:before="100" w:beforeAutospacing="1" w:after="100" w:afterAutospacing="1"/>
        <w:ind w:left="0"/>
        <w:rPr>
          <w:rFonts w:ascii="Verdana" w:eastAsia="Times New Roman" w:hAnsi="Verdana" w:cs="Times New Roman"/>
          <w:color w:val="333333"/>
          <w:lang w:eastAsia="fr-FR"/>
        </w:rPr>
      </w:pPr>
      <w:r w:rsidRPr="00955BD5">
        <w:rPr>
          <w:rFonts w:ascii="Verdana" w:eastAsia="Times New Roman" w:hAnsi="Verdana" w:cs="Times New Roman"/>
          <w:color w:val="333333"/>
          <w:lang w:eastAsia="fr-FR"/>
        </w:rPr>
        <w:t>Argumenter en bénéfices pour son interlocuteur/client</w:t>
      </w:r>
      <w:r w:rsidR="007D7247">
        <w:rPr>
          <w:rFonts w:ascii="Verdana" w:eastAsia="Times New Roman" w:hAnsi="Verdana" w:cs="Times New Roman"/>
          <w:color w:val="333333"/>
          <w:lang w:eastAsia="fr-FR"/>
        </w:rPr>
        <w:t>.</w:t>
      </w:r>
    </w:p>
    <w:p w14:paraId="557D7E4A" w14:textId="5F7E8731" w:rsidR="00955BD5" w:rsidRPr="00955BD5" w:rsidRDefault="00955BD5" w:rsidP="00955BD5">
      <w:pPr>
        <w:numPr>
          <w:ilvl w:val="0"/>
          <w:numId w:val="1"/>
        </w:numPr>
        <w:spacing w:before="100" w:beforeAutospacing="1" w:after="100" w:afterAutospacing="1"/>
        <w:ind w:left="0"/>
        <w:rPr>
          <w:rFonts w:ascii="Verdana" w:eastAsia="Times New Roman" w:hAnsi="Verdana" w:cs="Times New Roman"/>
          <w:color w:val="333333"/>
          <w:lang w:eastAsia="fr-FR"/>
        </w:rPr>
      </w:pPr>
      <w:r w:rsidRPr="00955BD5">
        <w:rPr>
          <w:rFonts w:ascii="Verdana" w:eastAsia="Times New Roman" w:hAnsi="Verdana" w:cs="Times New Roman"/>
          <w:color w:val="333333"/>
          <w:lang w:eastAsia="fr-FR"/>
        </w:rPr>
        <w:t>Animer une présentation structurée et dynamique de son offre</w:t>
      </w:r>
      <w:r w:rsidR="007D7247">
        <w:rPr>
          <w:rFonts w:ascii="Verdana" w:eastAsia="Times New Roman" w:hAnsi="Verdana" w:cs="Times New Roman"/>
          <w:color w:val="333333"/>
          <w:lang w:eastAsia="fr-FR"/>
        </w:rPr>
        <w:t>.</w:t>
      </w:r>
    </w:p>
    <w:p w14:paraId="141551FF" w14:textId="10F76C65" w:rsidR="007D7247" w:rsidRPr="00955BD5" w:rsidRDefault="00955BD5" w:rsidP="00955BD5">
      <w:pPr>
        <w:spacing w:before="225"/>
        <w:outlineLvl w:val="1"/>
        <w:rPr>
          <w:rFonts w:ascii="Verdana" w:eastAsia="Times New Roman" w:hAnsi="Verdana" w:cs="Times New Roman"/>
          <w:b/>
          <w:bCs/>
          <w:color w:val="006A79"/>
          <w:sz w:val="29"/>
          <w:szCs w:val="29"/>
          <w:lang w:eastAsia="fr-FR"/>
        </w:rPr>
      </w:pPr>
      <w:r w:rsidRPr="00955BD5">
        <w:rPr>
          <w:rFonts w:ascii="Verdana" w:eastAsia="Times New Roman" w:hAnsi="Verdana" w:cs="Times New Roman"/>
          <w:b/>
          <w:bCs/>
          <w:color w:val="006A79"/>
          <w:sz w:val="29"/>
          <w:szCs w:val="29"/>
          <w:lang w:eastAsia="fr-FR"/>
        </w:rPr>
        <w:t>Travaux pratiques</w:t>
      </w:r>
    </w:p>
    <w:p w14:paraId="49087D5E" w14:textId="7F06207A" w:rsidR="00955BD5" w:rsidRDefault="00955BD5" w:rsidP="007D7247">
      <w:pPr>
        <w:jc w:val="both"/>
        <w:rPr>
          <w:rFonts w:ascii="Verdana" w:eastAsia="Times New Roman" w:hAnsi="Verdana" w:cs="Times New Roman"/>
          <w:color w:val="333333"/>
          <w:lang w:eastAsia="fr-FR"/>
        </w:rPr>
      </w:pPr>
      <w:r w:rsidRPr="00955BD5">
        <w:rPr>
          <w:rFonts w:ascii="Verdana" w:eastAsia="Times New Roman" w:hAnsi="Verdana" w:cs="Times New Roman"/>
          <w:color w:val="333333"/>
          <w:lang w:eastAsia="fr-FR"/>
        </w:rPr>
        <w:t>Jeux de rôle et mises en situation filmées suivis d'un débriefing de group</w:t>
      </w:r>
      <w:r w:rsidR="007D7247">
        <w:rPr>
          <w:rFonts w:ascii="Verdana" w:eastAsia="Times New Roman" w:hAnsi="Verdana" w:cs="Times New Roman"/>
          <w:color w:val="333333"/>
          <w:lang w:eastAsia="fr-FR"/>
        </w:rPr>
        <w:t>e</w:t>
      </w:r>
      <w:r w:rsidRPr="00955BD5">
        <w:rPr>
          <w:rFonts w:ascii="Verdana" w:eastAsia="Times New Roman" w:hAnsi="Verdana" w:cs="Times New Roman"/>
          <w:color w:val="333333"/>
          <w:lang w:eastAsia="fr-FR"/>
        </w:rPr>
        <w:t xml:space="preserve"> sur les techniques mises en œuvre.</w:t>
      </w:r>
    </w:p>
    <w:p w14:paraId="65BE6965" w14:textId="77777777" w:rsidR="00955BD5" w:rsidRDefault="00955BD5" w:rsidP="00955BD5">
      <w:pPr>
        <w:rPr>
          <w:rFonts w:ascii="Verdana" w:eastAsia="Times New Roman" w:hAnsi="Verdana" w:cs="Times New Roman"/>
          <w:color w:val="333333"/>
          <w:lang w:eastAsia="fr-FR"/>
        </w:rPr>
      </w:pPr>
    </w:p>
    <w:p w14:paraId="38656ABB" w14:textId="77777777" w:rsidR="00144F2E" w:rsidRDefault="00144F2E" w:rsidP="00955BD5">
      <w:pPr>
        <w:rPr>
          <w:rFonts w:ascii="Verdana" w:eastAsia="Times New Roman" w:hAnsi="Verdana" w:cs="Times New Roman"/>
          <w:color w:val="333333"/>
          <w:lang w:eastAsia="fr-FR"/>
        </w:rPr>
      </w:pPr>
    </w:p>
    <w:p w14:paraId="25BC4FCB" w14:textId="77777777" w:rsidR="00144F2E" w:rsidRPr="00955BD5" w:rsidRDefault="00144F2E" w:rsidP="00955BD5">
      <w:pPr>
        <w:rPr>
          <w:rFonts w:ascii="Verdana" w:eastAsia="Times New Roman" w:hAnsi="Verdana" w:cs="Times New Roman"/>
          <w:color w:val="333333"/>
          <w:lang w:eastAsia="fr-FR"/>
        </w:rPr>
      </w:pPr>
    </w:p>
    <w:p w14:paraId="6BFACA92" w14:textId="77777777" w:rsidR="00955BD5" w:rsidRPr="00955BD5" w:rsidRDefault="00955BD5" w:rsidP="00782CB7">
      <w:pPr>
        <w:jc w:val="center"/>
        <w:rPr>
          <w:rFonts w:ascii="Verdana" w:eastAsia="Times New Roman" w:hAnsi="Verdana" w:cs="Times New Roman"/>
          <w:b/>
          <w:bCs/>
          <w:color w:val="333333"/>
          <w:sz w:val="29"/>
          <w:szCs w:val="29"/>
          <w:lang w:eastAsia="fr-FR"/>
        </w:rPr>
      </w:pPr>
      <w:r w:rsidRPr="00955BD5">
        <w:rPr>
          <w:rFonts w:ascii="Verdana" w:eastAsia="Times New Roman" w:hAnsi="Verdana" w:cs="Times New Roman"/>
          <w:b/>
          <w:bCs/>
          <w:color w:val="333333"/>
          <w:sz w:val="29"/>
          <w:szCs w:val="29"/>
          <w:lang w:eastAsia="fr-FR"/>
        </w:rPr>
        <w:t>PROGRAMME DE FORMATION</w:t>
      </w:r>
    </w:p>
    <w:p w14:paraId="0F3A3CF3" w14:textId="77777777" w:rsidR="00955BD5" w:rsidRPr="00955BD5" w:rsidRDefault="00955BD5" w:rsidP="00955BD5">
      <w:pPr>
        <w:spacing w:before="225"/>
        <w:outlineLvl w:val="1"/>
        <w:rPr>
          <w:rFonts w:ascii="Verdana" w:eastAsia="Times New Roman" w:hAnsi="Verdana" w:cs="Times New Roman"/>
          <w:b/>
          <w:bCs/>
          <w:color w:val="006A79"/>
          <w:sz w:val="29"/>
          <w:szCs w:val="29"/>
          <w:lang w:eastAsia="fr-FR"/>
        </w:rPr>
      </w:pPr>
      <w:bookmarkStart w:id="0" w:name="IDFCVBY53LA1UKMROSGYNT54CROMBK4BW4NGE14W"/>
      <w:bookmarkEnd w:id="0"/>
      <w:r w:rsidRPr="00955BD5">
        <w:rPr>
          <w:rFonts w:ascii="Verdana" w:eastAsia="Times New Roman" w:hAnsi="Verdana" w:cs="Times New Roman"/>
          <w:b/>
          <w:bCs/>
          <w:color w:val="006A79"/>
          <w:sz w:val="29"/>
          <w:szCs w:val="29"/>
          <w:lang w:eastAsia="fr-FR"/>
        </w:rPr>
        <w:t>Adopter un comportement commercial</w:t>
      </w:r>
    </w:p>
    <w:p w14:paraId="4840FE22" w14:textId="77777777" w:rsidR="00955BD5" w:rsidRPr="00955BD5" w:rsidRDefault="00955BD5" w:rsidP="00E008BF">
      <w:pPr>
        <w:numPr>
          <w:ilvl w:val="0"/>
          <w:numId w:val="2"/>
        </w:numPr>
        <w:spacing w:before="100" w:beforeAutospacing="1" w:after="100" w:afterAutospacing="1"/>
        <w:ind w:left="0"/>
        <w:jc w:val="both"/>
        <w:rPr>
          <w:rFonts w:ascii="Verdana" w:eastAsia="Times New Roman" w:hAnsi="Verdana" w:cs="Times New Roman"/>
          <w:color w:val="333333"/>
          <w:lang w:eastAsia="fr-FR"/>
        </w:rPr>
      </w:pPr>
      <w:r w:rsidRPr="00955BD5">
        <w:rPr>
          <w:rFonts w:ascii="Verdana" w:eastAsia="Times New Roman" w:hAnsi="Verdana" w:cs="Times New Roman"/>
          <w:color w:val="333333"/>
          <w:lang w:eastAsia="fr-FR"/>
        </w:rPr>
        <w:t>Découvrir, au-delà des apparences, ce qu'est vraiment l'esprit commercial.</w:t>
      </w:r>
    </w:p>
    <w:p w14:paraId="00623F9D" w14:textId="77777777" w:rsidR="00955BD5" w:rsidRPr="00955BD5" w:rsidRDefault="00955BD5" w:rsidP="00955BD5">
      <w:pPr>
        <w:numPr>
          <w:ilvl w:val="0"/>
          <w:numId w:val="2"/>
        </w:numPr>
        <w:spacing w:before="100" w:beforeAutospacing="1" w:after="100" w:afterAutospacing="1"/>
        <w:ind w:left="0"/>
        <w:rPr>
          <w:rFonts w:ascii="Verdana" w:eastAsia="Times New Roman" w:hAnsi="Verdana" w:cs="Times New Roman"/>
          <w:color w:val="333333"/>
          <w:lang w:eastAsia="fr-FR"/>
        </w:rPr>
      </w:pPr>
      <w:r w:rsidRPr="00955BD5">
        <w:rPr>
          <w:rFonts w:ascii="Verdana" w:eastAsia="Times New Roman" w:hAnsi="Verdana" w:cs="Times New Roman"/>
          <w:color w:val="333333"/>
          <w:lang w:eastAsia="fr-FR"/>
        </w:rPr>
        <w:t>Les missions du commercial.</w:t>
      </w:r>
    </w:p>
    <w:p w14:paraId="542F14AB" w14:textId="77777777" w:rsidR="00955BD5" w:rsidRPr="00955BD5" w:rsidRDefault="00955BD5" w:rsidP="00955BD5">
      <w:pPr>
        <w:numPr>
          <w:ilvl w:val="0"/>
          <w:numId w:val="2"/>
        </w:numPr>
        <w:spacing w:before="100" w:beforeAutospacing="1" w:after="100" w:afterAutospacing="1"/>
        <w:ind w:left="0"/>
        <w:rPr>
          <w:rFonts w:ascii="Verdana" w:eastAsia="Times New Roman" w:hAnsi="Verdana" w:cs="Times New Roman"/>
          <w:color w:val="333333"/>
          <w:lang w:eastAsia="fr-FR"/>
        </w:rPr>
      </w:pPr>
      <w:r w:rsidRPr="00955BD5">
        <w:rPr>
          <w:rFonts w:ascii="Verdana" w:eastAsia="Times New Roman" w:hAnsi="Verdana" w:cs="Times New Roman"/>
          <w:color w:val="333333"/>
          <w:lang w:eastAsia="fr-FR"/>
        </w:rPr>
        <w:t>Cartographier les différentes étapes de la relation client/prospect.</w:t>
      </w:r>
    </w:p>
    <w:p w14:paraId="2D38CB86" w14:textId="77777777" w:rsidR="00955BD5" w:rsidRPr="00955BD5" w:rsidRDefault="00955BD5" w:rsidP="00955BD5">
      <w:pPr>
        <w:numPr>
          <w:ilvl w:val="0"/>
          <w:numId w:val="2"/>
        </w:numPr>
        <w:spacing w:before="100" w:beforeAutospacing="1" w:after="100" w:afterAutospacing="1"/>
        <w:ind w:left="0"/>
        <w:rPr>
          <w:rFonts w:ascii="Verdana" w:eastAsia="Times New Roman" w:hAnsi="Verdana" w:cs="Times New Roman"/>
          <w:color w:val="333333"/>
          <w:lang w:eastAsia="fr-FR"/>
        </w:rPr>
      </w:pPr>
      <w:r w:rsidRPr="00955BD5">
        <w:rPr>
          <w:rFonts w:ascii="Verdana" w:eastAsia="Times New Roman" w:hAnsi="Verdana" w:cs="Times New Roman"/>
          <w:color w:val="333333"/>
          <w:lang w:eastAsia="fr-FR"/>
        </w:rPr>
        <w:t>Apprendre à se présenter et nouer le contact. Les points à respecter pour présenter sa société.</w:t>
      </w:r>
    </w:p>
    <w:p w14:paraId="76E4AF04" w14:textId="77777777" w:rsidR="00955BD5" w:rsidRPr="00955BD5" w:rsidRDefault="00955BD5" w:rsidP="00955BD5">
      <w:pPr>
        <w:numPr>
          <w:ilvl w:val="0"/>
          <w:numId w:val="2"/>
        </w:numPr>
        <w:spacing w:before="100" w:beforeAutospacing="1" w:after="100" w:afterAutospacing="1"/>
        <w:ind w:left="0"/>
        <w:rPr>
          <w:rFonts w:ascii="Verdana" w:eastAsia="Times New Roman" w:hAnsi="Verdana" w:cs="Times New Roman"/>
          <w:color w:val="333333"/>
          <w:lang w:eastAsia="fr-FR"/>
        </w:rPr>
      </w:pPr>
      <w:r w:rsidRPr="00955BD5">
        <w:rPr>
          <w:rFonts w:ascii="Verdana" w:eastAsia="Times New Roman" w:hAnsi="Verdana" w:cs="Times New Roman"/>
          <w:color w:val="333333"/>
          <w:lang w:eastAsia="fr-FR"/>
        </w:rPr>
        <w:t>Apprendre à se présenter à un client : les différences par rapport au prospect.</w:t>
      </w:r>
    </w:p>
    <w:p w14:paraId="3E1B1667" w14:textId="77777777" w:rsidR="00955BD5" w:rsidRPr="00955BD5" w:rsidRDefault="00955BD5" w:rsidP="00955BD5">
      <w:pPr>
        <w:numPr>
          <w:ilvl w:val="0"/>
          <w:numId w:val="2"/>
        </w:numPr>
        <w:spacing w:before="100" w:beforeAutospacing="1" w:after="100" w:afterAutospacing="1"/>
        <w:ind w:left="0"/>
        <w:rPr>
          <w:rFonts w:ascii="Verdana" w:eastAsia="Times New Roman" w:hAnsi="Verdana" w:cs="Times New Roman"/>
          <w:color w:val="333333"/>
          <w:lang w:eastAsia="fr-FR"/>
        </w:rPr>
      </w:pPr>
      <w:r w:rsidRPr="00955BD5">
        <w:rPr>
          <w:rFonts w:ascii="Verdana" w:eastAsia="Times New Roman" w:hAnsi="Verdana" w:cs="Times New Roman"/>
          <w:color w:val="333333"/>
          <w:lang w:eastAsia="fr-FR"/>
        </w:rPr>
        <w:t>Proposer un plan d'entretien à son client.</w:t>
      </w:r>
    </w:p>
    <w:p w14:paraId="30374144" w14:textId="77777777" w:rsidR="00955BD5" w:rsidRPr="00955BD5" w:rsidRDefault="00955BD5" w:rsidP="00955BD5">
      <w:pPr>
        <w:numPr>
          <w:ilvl w:val="0"/>
          <w:numId w:val="2"/>
        </w:numPr>
        <w:spacing w:before="100" w:beforeAutospacing="1" w:after="100" w:afterAutospacing="1"/>
        <w:ind w:left="0"/>
        <w:rPr>
          <w:rFonts w:ascii="Verdana" w:eastAsia="Times New Roman" w:hAnsi="Verdana" w:cs="Times New Roman"/>
          <w:color w:val="333333"/>
          <w:lang w:eastAsia="fr-FR"/>
        </w:rPr>
      </w:pPr>
      <w:r w:rsidRPr="00955BD5">
        <w:rPr>
          <w:rFonts w:ascii="Verdana" w:eastAsia="Times New Roman" w:hAnsi="Verdana" w:cs="Times New Roman"/>
          <w:color w:val="333333"/>
          <w:lang w:eastAsia="fr-FR"/>
        </w:rPr>
        <w:t>Observer, savoir écouter, questionner et savoir reformuler.</w:t>
      </w:r>
    </w:p>
    <w:p w14:paraId="52CF8AFE" w14:textId="77777777" w:rsidR="00955BD5" w:rsidRPr="00955BD5" w:rsidRDefault="00955BD5" w:rsidP="00955BD5">
      <w:pPr>
        <w:numPr>
          <w:ilvl w:val="0"/>
          <w:numId w:val="2"/>
        </w:numPr>
        <w:spacing w:before="100" w:beforeAutospacing="1" w:after="100" w:afterAutospacing="1"/>
        <w:ind w:left="0"/>
        <w:rPr>
          <w:rFonts w:ascii="Verdana" w:eastAsia="Times New Roman" w:hAnsi="Verdana" w:cs="Times New Roman"/>
          <w:color w:val="333333"/>
          <w:lang w:eastAsia="fr-FR"/>
        </w:rPr>
      </w:pPr>
      <w:r w:rsidRPr="00955BD5">
        <w:rPr>
          <w:rFonts w:ascii="Verdana" w:eastAsia="Times New Roman" w:hAnsi="Verdana" w:cs="Times New Roman"/>
          <w:color w:val="333333"/>
          <w:lang w:eastAsia="fr-FR"/>
        </w:rPr>
        <w:t>Décoder les comportements de son client : posture, gestes, voix, regard, expression du visage.</w:t>
      </w:r>
    </w:p>
    <w:p w14:paraId="7F142270" w14:textId="77777777" w:rsidR="00955BD5" w:rsidRPr="00955BD5" w:rsidRDefault="00955BD5" w:rsidP="00955BD5">
      <w:pPr>
        <w:numPr>
          <w:ilvl w:val="0"/>
          <w:numId w:val="2"/>
        </w:numPr>
        <w:spacing w:before="100" w:beforeAutospacing="1" w:after="100" w:afterAutospacing="1"/>
        <w:ind w:left="0"/>
        <w:rPr>
          <w:rFonts w:ascii="Verdana" w:eastAsia="Times New Roman" w:hAnsi="Verdana" w:cs="Times New Roman"/>
          <w:color w:val="333333"/>
          <w:lang w:eastAsia="fr-FR"/>
        </w:rPr>
      </w:pPr>
      <w:r w:rsidRPr="00955BD5">
        <w:rPr>
          <w:rFonts w:ascii="Verdana" w:eastAsia="Times New Roman" w:hAnsi="Verdana" w:cs="Times New Roman"/>
          <w:color w:val="333333"/>
          <w:lang w:eastAsia="fr-FR"/>
        </w:rPr>
        <w:t>Connaître son offre et savoir en parler.</w:t>
      </w:r>
    </w:p>
    <w:p w14:paraId="427A1FAB" w14:textId="77777777" w:rsidR="00955BD5" w:rsidRPr="00955BD5" w:rsidRDefault="00955BD5" w:rsidP="00955BD5">
      <w:pPr>
        <w:numPr>
          <w:ilvl w:val="0"/>
          <w:numId w:val="2"/>
        </w:numPr>
        <w:spacing w:before="100" w:beforeAutospacing="1" w:after="100" w:afterAutospacing="1"/>
        <w:ind w:left="0"/>
        <w:rPr>
          <w:rFonts w:ascii="Verdana" w:eastAsia="Times New Roman" w:hAnsi="Verdana" w:cs="Times New Roman"/>
          <w:color w:val="333333"/>
          <w:lang w:eastAsia="fr-FR"/>
        </w:rPr>
      </w:pPr>
      <w:r w:rsidRPr="00955BD5">
        <w:rPr>
          <w:rFonts w:ascii="Verdana" w:eastAsia="Times New Roman" w:hAnsi="Verdana" w:cs="Times New Roman"/>
          <w:color w:val="333333"/>
          <w:lang w:eastAsia="fr-FR"/>
        </w:rPr>
        <w:t>Utiliser le référencement pour découvrir de nouveaux prospects.</w:t>
      </w:r>
    </w:p>
    <w:p w14:paraId="621DBC0F" w14:textId="77777777" w:rsidR="00955BD5" w:rsidRDefault="00955BD5" w:rsidP="00955BD5">
      <w:pPr>
        <w:spacing w:before="100" w:beforeAutospacing="1" w:after="100" w:afterAutospacing="1"/>
        <w:rPr>
          <w:rFonts w:ascii="Verdana" w:hAnsi="Verdana" w:cs="Times New Roman"/>
          <w:i/>
          <w:iCs/>
          <w:color w:val="333333"/>
          <w:lang w:eastAsia="fr-FR"/>
        </w:rPr>
      </w:pPr>
      <w:r w:rsidRPr="00955BD5">
        <w:rPr>
          <w:rFonts w:ascii="Verdana" w:hAnsi="Verdana" w:cs="Times New Roman"/>
          <w:color w:val="333333"/>
          <w:shd w:val="clear" w:color="auto" w:fill="82CAD4"/>
          <w:lang w:eastAsia="fr-FR"/>
        </w:rPr>
        <w:t>Mise en situation</w:t>
      </w:r>
      <w:r w:rsidRPr="00955BD5">
        <w:rPr>
          <w:rFonts w:ascii="Verdana" w:hAnsi="Verdana" w:cs="Times New Roman"/>
          <w:color w:val="333333"/>
          <w:lang w:eastAsia="fr-FR"/>
        </w:rPr>
        <w:br/>
      </w:r>
      <w:r w:rsidRPr="00955BD5">
        <w:rPr>
          <w:rFonts w:ascii="Verdana" w:hAnsi="Verdana" w:cs="Times New Roman"/>
          <w:i/>
          <w:iCs/>
          <w:color w:val="333333"/>
          <w:lang w:eastAsia="fr-FR"/>
        </w:rPr>
        <w:t>Présenter sa société et son offre en une minute. Débriefing collectif.</w:t>
      </w:r>
    </w:p>
    <w:p w14:paraId="50C533EA" w14:textId="77777777" w:rsidR="00144F2E" w:rsidRPr="00955BD5" w:rsidRDefault="00144F2E" w:rsidP="00955BD5">
      <w:pPr>
        <w:spacing w:before="100" w:beforeAutospacing="1" w:after="100" w:afterAutospacing="1"/>
        <w:rPr>
          <w:rFonts w:ascii="Verdana" w:hAnsi="Verdana" w:cs="Times New Roman"/>
          <w:color w:val="333333"/>
          <w:lang w:eastAsia="fr-FR"/>
        </w:rPr>
      </w:pPr>
    </w:p>
    <w:p w14:paraId="29C47C98" w14:textId="77777777" w:rsidR="00955BD5" w:rsidRPr="00955BD5" w:rsidRDefault="00955BD5" w:rsidP="00955BD5">
      <w:pPr>
        <w:spacing w:before="225"/>
        <w:outlineLvl w:val="1"/>
        <w:rPr>
          <w:rFonts w:ascii="Verdana" w:eastAsia="Times New Roman" w:hAnsi="Verdana" w:cs="Times New Roman"/>
          <w:b/>
          <w:bCs/>
          <w:color w:val="006A79"/>
          <w:sz w:val="29"/>
          <w:szCs w:val="29"/>
          <w:lang w:eastAsia="fr-FR"/>
        </w:rPr>
      </w:pPr>
      <w:bookmarkStart w:id="1" w:name="ID50MOJQPMKUJAEROYKATAN2CLTFYTD1CENBH2WV"/>
      <w:bookmarkEnd w:id="1"/>
      <w:r w:rsidRPr="00955BD5">
        <w:rPr>
          <w:rFonts w:ascii="Verdana" w:eastAsia="Times New Roman" w:hAnsi="Verdana" w:cs="Times New Roman"/>
          <w:b/>
          <w:bCs/>
          <w:color w:val="006A79"/>
          <w:sz w:val="29"/>
          <w:szCs w:val="29"/>
          <w:lang w:eastAsia="fr-FR"/>
        </w:rPr>
        <w:t>Dépasser vos freins</w:t>
      </w:r>
    </w:p>
    <w:p w14:paraId="71EC9155" w14:textId="77777777" w:rsidR="00955BD5" w:rsidRPr="00955BD5" w:rsidRDefault="00955BD5" w:rsidP="00955BD5">
      <w:pPr>
        <w:numPr>
          <w:ilvl w:val="0"/>
          <w:numId w:val="3"/>
        </w:numPr>
        <w:spacing w:before="100" w:beforeAutospacing="1" w:after="100" w:afterAutospacing="1"/>
        <w:ind w:left="0"/>
        <w:rPr>
          <w:rFonts w:ascii="Verdana" w:eastAsia="Times New Roman" w:hAnsi="Verdana" w:cs="Times New Roman"/>
          <w:color w:val="333333"/>
          <w:lang w:eastAsia="fr-FR"/>
        </w:rPr>
      </w:pPr>
      <w:r w:rsidRPr="00955BD5">
        <w:rPr>
          <w:rFonts w:ascii="Verdana" w:eastAsia="Times New Roman" w:hAnsi="Verdana" w:cs="Times New Roman"/>
          <w:color w:val="333333"/>
          <w:lang w:eastAsia="fr-FR"/>
        </w:rPr>
        <w:t>Découvrir vos "croyances limitantes" dans votre approche commerciale.</w:t>
      </w:r>
    </w:p>
    <w:p w14:paraId="1B9059F9" w14:textId="77777777" w:rsidR="00955BD5" w:rsidRPr="00955BD5" w:rsidRDefault="00955BD5" w:rsidP="00955BD5">
      <w:pPr>
        <w:numPr>
          <w:ilvl w:val="0"/>
          <w:numId w:val="3"/>
        </w:numPr>
        <w:spacing w:before="100" w:beforeAutospacing="1" w:after="100" w:afterAutospacing="1"/>
        <w:ind w:left="0"/>
        <w:rPr>
          <w:rFonts w:ascii="Verdana" w:eastAsia="Times New Roman" w:hAnsi="Verdana" w:cs="Times New Roman"/>
          <w:color w:val="333333"/>
          <w:lang w:eastAsia="fr-FR"/>
        </w:rPr>
      </w:pPr>
      <w:r w:rsidRPr="00955BD5">
        <w:rPr>
          <w:rFonts w:ascii="Verdana" w:eastAsia="Times New Roman" w:hAnsi="Verdana" w:cs="Times New Roman"/>
          <w:color w:val="333333"/>
          <w:lang w:eastAsia="fr-FR"/>
        </w:rPr>
        <w:t>Prendre du recul pour faire preuve de discernement et d'objectivité.</w:t>
      </w:r>
    </w:p>
    <w:p w14:paraId="0BD8751C" w14:textId="77777777" w:rsidR="00955BD5" w:rsidRPr="00955BD5" w:rsidRDefault="00955BD5" w:rsidP="00955BD5">
      <w:pPr>
        <w:numPr>
          <w:ilvl w:val="0"/>
          <w:numId w:val="3"/>
        </w:numPr>
        <w:spacing w:before="100" w:beforeAutospacing="1" w:after="100" w:afterAutospacing="1"/>
        <w:ind w:left="0"/>
        <w:rPr>
          <w:rFonts w:ascii="Verdana" w:eastAsia="Times New Roman" w:hAnsi="Verdana" w:cs="Times New Roman"/>
          <w:color w:val="333333"/>
          <w:lang w:eastAsia="fr-FR"/>
        </w:rPr>
      </w:pPr>
      <w:r w:rsidRPr="00955BD5">
        <w:rPr>
          <w:rFonts w:ascii="Verdana" w:eastAsia="Times New Roman" w:hAnsi="Verdana" w:cs="Times New Roman"/>
          <w:color w:val="333333"/>
          <w:lang w:eastAsia="fr-FR"/>
        </w:rPr>
        <w:t>Traiter les objections les plus fréquentes.</w:t>
      </w:r>
    </w:p>
    <w:p w14:paraId="0A1169E0" w14:textId="77777777" w:rsidR="00955BD5" w:rsidRPr="00955BD5" w:rsidRDefault="00955BD5" w:rsidP="00955BD5">
      <w:pPr>
        <w:numPr>
          <w:ilvl w:val="0"/>
          <w:numId w:val="3"/>
        </w:numPr>
        <w:spacing w:before="100" w:beforeAutospacing="1" w:after="100" w:afterAutospacing="1"/>
        <w:ind w:left="0"/>
        <w:rPr>
          <w:rFonts w:ascii="Verdana" w:eastAsia="Times New Roman" w:hAnsi="Verdana" w:cs="Times New Roman"/>
          <w:color w:val="333333"/>
          <w:lang w:eastAsia="fr-FR"/>
        </w:rPr>
      </w:pPr>
      <w:r w:rsidRPr="00955BD5">
        <w:rPr>
          <w:rFonts w:ascii="Verdana" w:eastAsia="Times New Roman" w:hAnsi="Verdana" w:cs="Times New Roman"/>
          <w:color w:val="333333"/>
          <w:lang w:eastAsia="fr-FR"/>
        </w:rPr>
        <w:t>Dépasser ses peurs : les étapes à suivre.</w:t>
      </w:r>
    </w:p>
    <w:p w14:paraId="59175A6A" w14:textId="77777777" w:rsidR="00955BD5" w:rsidRPr="00955BD5" w:rsidRDefault="00955BD5" w:rsidP="00E42F6C">
      <w:pPr>
        <w:numPr>
          <w:ilvl w:val="0"/>
          <w:numId w:val="3"/>
        </w:numPr>
        <w:spacing w:before="100" w:beforeAutospacing="1" w:after="100" w:afterAutospacing="1"/>
        <w:ind w:left="0"/>
        <w:jc w:val="both"/>
        <w:rPr>
          <w:rFonts w:ascii="Verdana" w:eastAsia="Times New Roman" w:hAnsi="Verdana" w:cs="Times New Roman"/>
          <w:color w:val="333333"/>
          <w:lang w:eastAsia="fr-FR"/>
        </w:rPr>
      </w:pPr>
      <w:r w:rsidRPr="00955BD5">
        <w:rPr>
          <w:rFonts w:ascii="Verdana" w:eastAsia="Times New Roman" w:hAnsi="Verdana" w:cs="Times New Roman"/>
          <w:color w:val="333333"/>
          <w:lang w:eastAsia="fr-FR"/>
        </w:rPr>
        <w:t>Transmettre votre enthousiasme : aimer et croire en son produit, employer un langage constructif.</w:t>
      </w:r>
    </w:p>
    <w:p w14:paraId="6FF47C81" w14:textId="77777777" w:rsidR="00955BD5" w:rsidRPr="00955BD5" w:rsidRDefault="00955BD5" w:rsidP="00955BD5">
      <w:pPr>
        <w:numPr>
          <w:ilvl w:val="0"/>
          <w:numId w:val="3"/>
        </w:numPr>
        <w:spacing w:before="100" w:beforeAutospacing="1" w:after="100" w:afterAutospacing="1"/>
        <w:ind w:left="0"/>
        <w:rPr>
          <w:rFonts w:ascii="Verdana" w:eastAsia="Times New Roman" w:hAnsi="Verdana" w:cs="Times New Roman"/>
          <w:color w:val="333333"/>
          <w:lang w:eastAsia="fr-FR"/>
        </w:rPr>
      </w:pPr>
      <w:r w:rsidRPr="00955BD5">
        <w:rPr>
          <w:rFonts w:ascii="Verdana" w:eastAsia="Times New Roman" w:hAnsi="Verdana" w:cs="Times New Roman"/>
          <w:color w:val="333333"/>
          <w:lang w:eastAsia="fr-FR"/>
        </w:rPr>
        <w:t>Observer le comportement de votre interlocuteur.</w:t>
      </w:r>
    </w:p>
    <w:p w14:paraId="11596591" w14:textId="77777777" w:rsidR="00955BD5" w:rsidRPr="00955BD5" w:rsidRDefault="00955BD5" w:rsidP="00955BD5">
      <w:pPr>
        <w:numPr>
          <w:ilvl w:val="0"/>
          <w:numId w:val="3"/>
        </w:numPr>
        <w:spacing w:before="100" w:beforeAutospacing="1" w:after="100" w:afterAutospacing="1"/>
        <w:ind w:left="0"/>
        <w:rPr>
          <w:rFonts w:ascii="Verdana" w:eastAsia="Times New Roman" w:hAnsi="Verdana" w:cs="Times New Roman"/>
          <w:color w:val="333333"/>
          <w:lang w:eastAsia="fr-FR"/>
        </w:rPr>
      </w:pPr>
      <w:r w:rsidRPr="00955BD5">
        <w:rPr>
          <w:rFonts w:ascii="Verdana" w:eastAsia="Times New Roman" w:hAnsi="Verdana" w:cs="Times New Roman"/>
          <w:color w:val="333333"/>
          <w:lang w:eastAsia="fr-FR"/>
        </w:rPr>
        <w:t>L'effet "iceberg" : le conscient et le subconscient.</w:t>
      </w:r>
    </w:p>
    <w:p w14:paraId="2D9A132A" w14:textId="77777777" w:rsidR="00955BD5" w:rsidRPr="00955BD5" w:rsidRDefault="00955BD5" w:rsidP="00955BD5">
      <w:pPr>
        <w:spacing w:before="100" w:beforeAutospacing="1" w:after="100" w:afterAutospacing="1"/>
        <w:rPr>
          <w:rFonts w:ascii="Verdana" w:hAnsi="Verdana" w:cs="Times New Roman"/>
          <w:color w:val="333333"/>
          <w:lang w:eastAsia="fr-FR"/>
        </w:rPr>
      </w:pPr>
      <w:r w:rsidRPr="00955BD5">
        <w:rPr>
          <w:rFonts w:ascii="Verdana" w:hAnsi="Verdana" w:cs="Times New Roman"/>
          <w:color w:val="333333"/>
          <w:shd w:val="clear" w:color="auto" w:fill="82CAD4"/>
          <w:lang w:eastAsia="fr-FR"/>
        </w:rPr>
        <w:t>Mise en situation</w:t>
      </w:r>
      <w:r w:rsidRPr="00955BD5">
        <w:rPr>
          <w:rFonts w:ascii="Verdana" w:hAnsi="Verdana" w:cs="Times New Roman"/>
          <w:color w:val="333333"/>
          <w:lang w:eastAsia="fr-FR"/>
        </w:rPr>
        <w:br/>
      </w:r>
      <w:r w:rsidRPr="00955BD5">
        <w:rPr>
          <w:rFonts w:ascii="Verdana" w:hAnsi="Verdana" w:cs="Times New Roman"/>
          <w:i/>
          <w:iCs/>
          <w:color w:val="333333"/>
          <w:lang w:eastAsia="fr-FR"/>
        </w:rPr>
        <w:t>Faire face à une situation de face-à-face et transmettre une émotion positive. Débriefing collectif.</w:t>
      </w:r>
    </w:p>
    <w:p w14:paraId="0ADE0189" w14:textId="77777777" w:rsidR="00955BD5" w:rsidRPr="00955BD5" w:rsidRDefault="00955BD5" w:rsidP="00955BD5">
      <w:pPr>
        <w:spacing w:before="225"/>
        <w:outlineLvl w:val="1"/>
        <w:rPr>
          <w:rFonts w:ascii="Verdana" w:eastAsia="Times New Roman" w:hAnsi="Verdana" w:cs="Times New Roman"/>
          <w:b/>
          <w:bCs/>
          <w:color w:val="006A79"/>
          <w:sz w:val="29"/>
          <w:szCs w:val="29"/>
          <w:lang w:eastAsia="fr-FR"/>
        </w:rPr>
      </w:pPr>
      <w:bookmarkStart w:id="2" w:name="IDBNUS2SWLRHISC41MHC1QIUWUJMYW0HIKB1WEDM"/>
      <w:bookmarkEnd w:id="2"/>
      <w:r w:rsidRPr="00955BD5">
        <w:rPr>
          <w:rFonts w:ascii="Verdana" w:eastAsia="Times New Roman" w:hAnsi="Verdana" w:cs="Times New Roman"/>
          <w:b/>
          <w:bCs/>
          <w:color w:val="006A79"/>
          <w:sz w:val="29"/>
          <w:szCs w:val="29"/>
          <w:lang w:eastAsia="fr-FR"/>
        </w:rPr>
        <w:t>Découvrir les besoins potentiels de vos interlocuteurs</w:t>
      </w:r>
    </w:p>
    <w:p w14:paraId="01ED9EFE" w14:textId="77777777" w:rsidR="00955BD5" w:rsidRPr="00955BD5" w:rsidRDefault="00955BD5" w:rsidP="0057710E">
      <w:pPr>
        <w:numPr>
          <w:ilvl w:val="0"/>
          <w:numId w:val="4"/>
        </w:numPr>
        <w:spacing w:before="100" w:beforeAutospacing="1" w:after="100" w:afterAutospacing="1"/>
        <w:ind w:left="0"/>
        <w:jc w:val="both"/>
        <w:rPr>
          <w:rFonts w:ascii="Verdana" w:eastAsia="Times New Roman" w:hAnsi="Verdana" w:cs="Times New Roman"/>
          <w:color w:val="333333"/>
          <w:lang w:eastAsia="fr-FR"/>
        </w:rPr>
      </w:pPr>
      <w:r w:rsidRPr="00955BD5">
        <w:rPr>
          <w:rFonts w:ascii="Verdana" w:eastAsia="Times New Roman" w:hAnsi="Verdana" w:cs="Times New Roman"/>
          <w:color w:val="333333"/>
          <w:lang w:eastAsia="fr-FR"/>
        </w:rPr>
        <w:t>Maîtriser l'art du questionnement pendant l'entretien. Les différents types de questions.</w:t>
      </w:r>
    </w:p>
    <w:p w14:paraId="13F92EEC" w14:textId="77777777" w:rsidR="00955BD5" w:rsidRPr="00955BD5" w:rsidRDefault="00955BD5" w:rsidP="00955BD5">
      <w:pPr>
        <w:numPr>
          <w:ilvl w:val="0"/>
          <w:numId w:val="4"/>
        </w:numPr>
        <w:spacing w:before="100" w:beforeAutospacing="1" w:after="100" w:afterAutospacing="1"/>
        <w:ind w:left="0"/>
        <w:rPr>
          <w:rFonts w:ascii="Verdana" w:eastAsia="Times New Roman" w:hAnsi="Verdana" w:cs="Times New Roman"/>
          <w:color w:val="333333"/>
          <w:lang w:eastAsia="fr-FR"/>
        </w:rPr>
      </w:pPr>
      <w:r w:rsidRPr="00955BD5">
        <w:rPr>
          <w:rFonts w:ascii="Verdana" w:eastAsia="Times New Roman" w:hAnsi="Verdana" w:cs="Times New Roman"/>
          <w:color w:val="333333"/>
          <w:lang w:eastAsia="fr-FR"/>
        </w:rPr>
        <w:t>Questionner pendant la phase de découverte.</w:t>
      </w:r>
    </w:p>
    <w:p w14:paraId="5989D380" w14:textId="77777777" w:rsidR="00955BD5" w:rsidRPr="00955BD5" w:rsidRDefault="00955BD5" w:rsidP="00955BD5">
      <w:pPr>
        <w:numPr>
          <w:ilvl w:val="0"/>
          <w:numId w:val="4"/>
        </w:numPr>
        <w:spacing w:before="100" w:beforeAutospacing="1" w:after="100" w:afterAutospacing="1"/>
        <w:ind w:left="0"/>
        <w:rPr>
          <w:rFonts w:ascii="Verdana" w:eastAsia="Times New Roman" w:hAnsi="Verdana" w:cs="Times New Roman"/>
          <w:color w:val="333333"/>
          <w:lang w:eastAsia="fr-FR"/>
        </w:rPr>
      </w:pPr>
      <w:r w:rsidRPr="00955BD5">
        <w:rPr>
          <w:rFonts w:ascii="Verdana" w:eastAsia="Times New Roman" w:hAnsi="Verdana" w:cs="Times New Roman"/>
          <w:color w:val="333333"/>
          <w:lang w:eastAsia="fr-FR"/>
        </w:rPr>
        <w:t>Prendre le temps de reformuler les réponses de son interlocuteur pour vérifier et rassurer.</w:t>
      </w:r>
    </w:p>
    <w:p w14:paraId="1783B616" w14:textId="77777777" w:rsidR="00955BD5" w:rsidRPr="00955BD5" w:rsidRDefault="00955BD5" w:rsidP="00955BD5">
      <w:pPr>
        <w:numPr>
          <w:ilvl w:val="0"/>
          <w:numId w:val="4"/>
        </w:numPr>
        <w:spacing w:before="100" w:beforeAutospacing="1" w:after="100" w:afterAutospacing="1"/>
        <w:ind w:left="0"/>
        <w:rPr>
          <w:rFonts w:ascii="Verdana" w:eastAsia="Times New Roman" w:hAnsi="Verdana" w:cs="Times New Roman"/>
          <w:color w:val="333333"/>
          <w:lang w:eastAsia="fr-FR"/>
        </w:rPr>
      </w:pPr>
      <w:r w:rsidRPr="00955BD5">
        <w:rPr>
          <w:rFonts w:ascii="Verdana" w:eastAsia="Times New Roman" w:hAnsi="Verdana" w:cs="Times New Roman"/>
          <w:color w:val="333333"/>
          <w:lang w:eastAsia="fr-FR"/>
        </w:rPr>
        <w:t>Utiliser la reformulation centrage, écho, synthèse.</w:t>
      </w:r>
    </w:p>
    <w:p w14:paraId="32ED22A4" w14:textId="77777777" w:rsidR="00955BD5" w:rsidRPr="00955BD5" w:rsidRDefault="00955BD5" w:rsidP="00955BD5">
      <w:pPr>
        <w:numPr>
          <w:ilvl w:val="0"/>
          <w:numId w:val="4"/>
        </w:numPr>
        <w:spacing w:before="100" w:beforeAutospacing="1" w:after="100" w:afterAutospacing="1"/>
        <w:ind w:left="0"/>
        <w:rPr>
          <w:rFonts w:ascii="Verdana" w:eastAsia="Times New Roman" w:hAnsi="Verdana" w:cs="Times New Roman"/>
          <w:color w:val="333333"/>
          <w:lang w:eastAsia="fr-FR"/>
        </w:rPr>
      </w:pPr>
      <w:r w:rsidRPr="00955BD5">
        <w:rPr>
          <w:rFonts w:ascii="Verdana" w:eastAsia="Times New Roman" w:hAnsi="Verdana" w:cs="Times New Roman"/>
          <w:color w:val="333333"/>
          <w:lang w:eastAsia="fr-FR"/>
        </w:rPr>
        <w:t>Apprendre à se centrer sur votre interlocuteur : l'empathie et l'écoute.</w:t>
      </w:r>
    </w:p>
    <w:p w14:paraId="4E56AD57" w14:textId="77777777" w:rsidR="00955BD5" w:rsidRPr="00955BD5" w:rsidRDefault="00955BD5" w:rsidP="00955BD5">
      <w:pPr>
        <w:numPr>
          <w:ilvl w:val="0"/>
          <w:numId w:val="4"/>
        </w:numPr>
        <w:spacing w:before="100" w:beforeAutospacing="1" w:after="100" w:afterAutospacing="1"/>
        <w:ind w:left="0"/>
        <w:rPr>
          <w:rFonts w:ascii="Verdana" w:eastAsia="Times New Roman" w:hAnsi="Verdana" w:cs="Times New Roman"/>
          <w:color w:val="333333"/>
          <w:lang w:eastAsia="fr-FR"/>
        </w:rPr>
      </w:pPr>
      <w:r w:rsidRPr="00955BD5">
        <w:rPr>
          <w:rFonts w:ascii="Verdana" w:eastAsia="Times New Roman" w:hAnsi="Verdana" w:cs="Times New Roman"/>
          <w:color w:val="333333"/>
          <w:lang w:eastAsia="fr-FR"/>
        </w:rPr>
        <w:t>Se synchroniser avec son interlocuteur, utiliser le même langage.</w:t>
      </w:r>
    </w:p>
    <w:p w14:paraId="6E44D28C" w14:textId="7E17DE21" w:rsidR="00955BD5" w:rsidRPr="00955BD5" w:rsidRDefault="00955BD5" w:rsidP="00A676B0">
      <w:pPr>
        <w:numPr>
          <w:ilvl w:val="0"/>
          <w:numId w:val="4"/>
        </w:numPr>
        <w:spacing w:before="100" w:beforeAutospacing="1" w:after="100" w:afterAutospacing="1"/>
        <w:ind w:left="0"/>
        <w:jc w:val="both"/>
        <w:rPr>
          <w:rFonts w:ascii="Verdana" w:eastAsia="Times New Roman" w:hAnsi="Verdana" w:cs="Times New Roman"/>
          <w:color w:val="333333"/>
          <w:lang w:eastAsia="fr-FR"/>
        </w:rPr>
      </w:pPr>
      <w:r w:rsidRPr="00955BD5">
        <w:rPr>
          <w:rFonts w:ascii="Verdana" w:eastAsia="Times New Roman" w:hAnsi="Verdana" w:cs="Times New Roman"/>
          <w:color w:val="333333"/>
          <w:lang w:eastAsia="fr-FR"/>
        </w:rPr>
        <w:t xml:space="preserve">Comprendre les différents types de besoins : </w:t>
      </w:r>
      <w:r w:rsidR="00A676B0">
        <w:rPr>
          <w:rFonts w:ascii="Verdana" w:eastAsia="Times New Roman" w:hAnsi="Verdana" w:cs="Times New Roman"/>
          <w:color w:val="333333"/>
          <w:lang w:eastAsia="fr-FR"/>
        </w:rPr>
        <w:t xml:space="preserve">les </w:t>
      </w:r>
      <w:r w:rsidRPr="00955BD5">
        <w:rPr>
          <w:rFonts w:ascii="Verdana" w:eastAsia="Times New Roman" w:hAnsi="Verdana" w:cs="Times New Roman"/>
          <w:color w:val="333333"/>
          <w:lang w:eastAsia="fr-FR"/>
        </w:rPr>
        <w:t>besoins fonctionnels, rationnels et psychologiques.</w:t>
      </w:r>
    </w:p>
    <w:p w14:paraId="614E2CEF" w14:textId="77777777" w:rsidR="00955BD5" w:rsidRPr="00955BD5" w:rsidRDefault="00955BD5" w:rsidP="00955BD5">
      <w:pPr>
        <w:numPr>
          <w:ilvl w:val="0"/>
          <w:numId w:val="4"/>
        </w:numPr>
        <w:spacing w:before="100" w:beforeAutospacing="1" w:after="100" w:afterAutospacing="1"/>
        <w:ind w:left="0"/>
        <w:rPr>
          <w:rFonts w:ascii="Verdana" w:eastAsia="Times New Roman" w:hAnsi="Verdana" w:cs="Times New Roman"/>
          <w:color w:val="333333"/>
          <w:lang w:eastAsia="fr-FR"/>
        </w:rPr>
      </w:pPr>
      <w:r w:rsidRPr="00955BD5">
        <w:rPr>
          <w:rFonts w:ascii="Verdana" w:eastAsia="Times New Roman" w:hAnsi="Verdana" w:cs="Times New Roman"/>
          <w:color w:val="333333"/>
          <w:lang w:eastAsia="fr-FR"/>
        </w:rPr>
        <w:t>Sélectionner les leviers de motivation du client : le SONCAS.</w:t>
      </w:r>
    </w:p>
    <w:p w14:paraId="0F1EB235" w14:textId="77777777" w:rsidR="00955BD5" w:rsidRPr="00955BD5" w:rsidRDefault="00955BD5" w:rsidP="00955BD5">
      <w:pPr>
        <w:numPr>
          <w:ilvl w:val="0"/>
          <w:numId w:val="4"/>
        </w:numPr>
        <w:spacing w:before="100" w:beforeAutospacing="1" w:after="100" w:afterAutospacing="1"/>
        <w:ind w:left="0"/>
        <w:rPr>
          <w:rFonts w:ascii="Verdana" w:eastAsia="Times New Roman" w:hAnsi="Verdana" w:cs="Times New Roman"/>
          <w:color w:val="333333"/>
          <w:lang w:eastAsia="fr-FR"/>
        </w:rPr>
      </w:pPr>
      <w:r w:rsidRPr="00955BD5">
        <w:rPr>
          <w:rFonts w:ascii="Verdana" w:eastAsia="Times New Roman" w:hAnsi="Verdana" w:cs="Times New Roman"/>
          <w:color w:val="333333"/>
          <w:lang w:eastAsia="fr-FR"/>
        </w:rPr>
        <w:t>Découvrir les points d'amélioration du service ou du produit proposé.</w:t>
      </w:r>
    </w:p>
    <w:p w14:paraId="27A74584" w14:textId="77777777" w:rsidR="00955BD5" w:rsidRPr="00955BD5" w:rsidRDefault="00955BD5" w:rsidP="00955BD5">
      <w:pPr>
        <w:spacing w:before="100" w:beforeAutospacing="1" w:after="100" w:afterAutospacing="1"/>
        <w:rPr>
          <w:rFonts w:ascii="Verdana" w:hAnsi="Verdana" w:cs="Times New Roman"/>
          <w:color w:val="333333"/>
          <w:lang w:eastAsia="fr-FR"/>
        </w:rPr>
      </w:pPr>
      <w:r w:rsidRPr="00955BD5">
        <w:rPr>
          <w:rFonts w:ascii="Verdana" w:hAnsi="Verdana" w:cs="Times New Roman"/>
          <w:color w:val="333333"/>
          <w:shd w:val="clear" w:color="auto" w:fill="82CAD4"/>
          <w:lang w:eastAsia="fr-FR"/>
        </w:rPr>
        <w:t>Mise en situation</w:t>
      </w:r>
      <w:r w:rsidRPr="00955BD5">
        <w:rPr>
          <w:rFonts w:ascii="Verdana" w:hAnsi="Verdana" w:cs="Times New Roman"/>
          <w:color w:val="333333"/>
          <w:lang w:eastAsia="fr-FR"/>
        </w:rPr>
        <w:br/>
      </w:r>
      <w:r w:rsidRPr="00955BD5">
        <w:rPr>
          <w:rFonts w:ascii="Verdana" w:hAnsi="Verdana" w:cs="Times New Roman"/>
          <w:i/>
          <w:iCs/>
          <w:color w:val="333333"/>
          <w:lang w:eastAsia="fr-FR"/>
        </w:rPr>
        <w:t>Entraînement à des entretiens destinés à découvrir des besoins. Débriefing collectif.</w:t>
      </w:r>
    </w:p>
    <w:p w14:paraId="57229D83" w14:textId="77777777" w:rsidR="00955BD5" w:rsidRPr="00955BD5" w:rsidRDefault="00955BD5" w:rsidP="00955BD5">
      <w:pPr>
        <w:spacing w:before="225"/>
        <w:outlineLvl w:val="1"/>
        <w:rPr>
          <w:rFonts w:ascii="Verdana" w:eastAsia="Times New Roman" w:hAnsi="Verdana" w:cs="Times New Roman"/>
          <w:b/>
          <w:bCs/>
          <w:color w:val="006A79"/>
          <w:sz w:val="29"/>
          <w:szCs w:val="29"/>
          <w:lang w:eastAsia="fr-FR"/>
        </w:rPr>
      </w:pPr>
      <w:bookmarkStart w:id="3" w:name="IDBAGRSUZDO2G4HTZ452CVVMQTXOSO3W0LTPLJCE"/>
      <w:bookmarkEnd w:id="3"/>
      <w:r w:rsidRPr="00955BD5">
        <w:rPr>
          <w:rFonts w:ascii="Verdana" w:eastAsia="Times New Roman" w:hAnsi="Verdana" w:cs="Times New Roman"/>
          <w:b/>
          <w:bCs/>
          <w:color w:val="006A79"/>
          <w:sz w:val="29"/>
          <w:szCs w:val="29"/>
          <w:lang w:eastAsia="fr-FR"/>
        </w:rPr>
        <w:t>Susciter l'intérêt de vos interlocuteurs</w:t>
      </w:r>
    </w:p>
    <w:p w14:paraId="66018C25" w14:textId="77777777" w:rsidR="00955BD5" w:rsidRPr="00955BD5" w:rsidRDefault="00955BD5" w:rsidP="00955BD5">
      <w:pPr>
        <w:numPr>
          <w:ilvl w:val="0"/>
          <w:numId w:val="5"/>
        </w:numPr>
        <w:spacing w:before="100" w:beforeAutospacing="1" w:after="100" w:afterAutospacing="1"/>
        <w:ind w:left="0"/>
        <w:rPr>
          <w:rFonts w:ascii="Verdana" w:eastAsia="Times New Roman" w:hAnsi="Verdana" w:cs="Times New Roman"/>
          <w:color w:val="333333"/>
          <w:lang w:eastAsia="fr-FR"/>
        </w:rPr>
      </w:pPr>
      <w:r w:rsidRPr="00955BD5">
        <w:rPr>
          <w:rFonts w:ascii="Verdana" w:eastAsia="Times New Roman" w:hAnsi="Verdana" w:cs="Times New Roman"/>
          <w:color w:val="333333"/>
          <w:lang w:eastAsia="fr-FR"/>
        </w:rPr>
        <w:t>Suggérer plutôt qu'affirmer.</w:t>
      </w:r>
    </w:p>
    <w:p w14:paraId="646A544F" w14:textId="77777777" w:rsidR="00955BD5" w:rsidRPr="00955BD5" w:rsidRDefault="00955BD5" w:rsidP="00955BD5">
      <w:pPr>
        <w:numPr>
          <w:ilvl w:val="0"/>
          <w:numId w:val="5"/>
        </w:numPr>
        <w:spacing w:before="100" w:beforeAutospacing="1" w:after="100" w:afterAutospacing="1"/>
        <w:ind w:left="0"/>
        <w:rPr>
          <w:rFonts w:ascii="Verdana" w:eastAsia="Times New Roman" w:hAnsi="Verdana" w:cs="Times New Roman"/>
          <w:color w:val="333333"/>
          <w:lang w:eastAsia="fr-FR"/>
        </w:rPr>
      </w:pPr>
      <w:r w:rsidRPr="00955BD5">
        <w:rPr>
          <w:rFonts w:ascii="Verdana" w:eastAsia="Times New Roman" w:hAnsi="Verdana" w:cs="Times New Roman"/>
          <w:color w:val="333333"/>
          <w:lang w:eastAsia="fr-FR"/>
        </w:rPr>
        <w:t>Adopter la bonne posture pour proposer l'offre commerciale.</w:t>
      </w:r>
    </w:p>
    <w:p w14:paraId="5E3157FA" w14:textId="77777777" w:rsidR="00955BD5" w:rsidRPr="00955BD5" w:rsidRDefault="00955BD5" w:rsidP="00955BD5">
      <w:pPr>
        <w:numPr>
          <w:ilvl w:val="0"/>
          <w:numId w:val="5"/>
        </w:numPr>
        <w:spacing w:before="100" w:beforeAutospacing="1" w:after="100" w:afterAutospacing="1"/>
        <w:ind w:left="0"/>
        <w:rPr>
          <w:rFonts w:ascii="Verdana" w:eastAsia="Times New Roman" w:hAnsi="Verdana" w:cs="Times New Roman"/>
          <w:color w:val="333333"/>
          <w:lang w:eastAsia="fr-FR"/>
        </w:rPr>
      </w:pPr>
      <w:r w:rsidRPr="00955BD5">
        <w:rPr>
          <w:rFonts w:ascii="Verdana" w:eastAsia="Times New Roman" w:hAnsi="Verdana" w:cs="Times New Roman"/>
          <w:color w:val="333333"/>
          <w:lang w:eastAsia="fr-FR"/>
        </w:rPr>
        <w:t>Trouver un point d'intérêt dans la situation actuelle.</w:t>
      </w:r>
    </w:p>
    <w:p w14:paraId="260906A3" w14:textId="77777777" w:rsidR="00955BD5" w:rsidRPr="00955BD5" w:rsidRDefault="00955BD5" w:rsidP="00955BD5">
      <w:pPr>
        <w:numPr>
          <w:ilvl w:val="0"/>
          <w:numId w:val="5"/>
        </w:numPr>
        <w:spacing w:before="100" w:beforeAutospacing="1" w:after="100" w:afterAutospacing="1"/>
        <w:ind w:left="0"/>
        <w:rPr>
          <w:rFonts w:ascii="Verdana" w:eastAsia="Times New Roman" w:hAnsi="Verdana" w:cs="Times New Roman"/>
          <w:color w:val="333333"/>
          <w:lang w:eastAsia="fr-FR"/>
        </w:rPr>
      </w:pPr>
      <w:r w:rsidRPr="00955BD5">
        <w:rPr>
          <w:rFonts w:ascii="Verdana" w:eastAsia="Times New Roman" w:hAnsi="Verdana" w:cs="Times New Roman"/>
          <w:color w:val="333333"/>
          <w:lang w:eastAsia="fr-FR"/>
        </w:rPr>
        <w:t>Dispenser l'information avec parcimonie.</w:t>
      </w:r>
    </w:p>
    <w:p w14:paraId="43505582" w14:textId="77777777" w:rsidR="00955BD5" w:rsidRPr="00955BD5" w:rsidRDefault="00955BD5" w:rsidP="00955BD5">
      <w:pPr>
        <w:numPr>
          <w:ilvl w:val="0"/>
          <w:numId w:val="5"/>
        </w:numPr>
        <w:spacing w:before="100" w:beforeAutospacing="1" w:after="100" w:afterAutospacing="1"/>
        <w:ind w:left="0"/>
        <w:rPr>
          <w:rFonts w:ascii="Verdana" w:eastAsia="Times New Roman" w:hAnsi="Verdana" w:cs="Times New Roman"/>
          <w:color w:val="333333"/>
          <w:lang w:eastAsia="fr-FR"/>
        </w:rPr>
      </w:pPr>
      <w:r w:rsidRPr="00955BD5">
        <w:rPr>
          <w:rFonts w:ascii="Verdana" w:eastAsia="Times New Roman" w:hAnsi="Verdana" w:cs="Times New Roman"/>
          <w:color w:val="333333"/>
          <w:lang w:eastAsia="fr-FR"/>
        </w:rPr>
        <w:t>Donner des exemples, imager son discours.</w:t>
      </w:r>
    </w:p>
    <w:p w14:paraId="7BED4233" w14:textId="77777777" w:rsidR="00955BD5" w:rsidRPr="00955BD5" w:rsidRDefault="00955BD5" w:rsidP="00955BD5">
      <w:pPr>
        <w:numPr>
          <w:ilvl w:val="0"/>
          <w:numId w:val="5"/>
        </w:numPr>
        <w:spacing w:before="100" w:beforeAutospacing="1" w:after="100" w:afterAutospacing="1"/>
        <w:ind w:left="0"/>
        <w:rPr>
          <w:rFonts w:ascii="Verdana" w:eastAsia="Times New Roman" w:hAnsi="Verdana" w:cs="Times New Roman"/>
          <w:color w:val="333333"/>
          <w:lang w:eastAsia="fr-FR"/>
        </w:rPr>
      </w:pPr>
      <w:r w:rsidRPr="00955BD5">
        <w:rPr>
          <w:rFonts w:ascii="Verdana" w:eastAsia="Times New Roman" w:hAnsi="Verdana" w:cs="Times New Roman"/>
          <w:color w:val="333333"/>
          <w:lang w:eastAsia="fr-FR"/>
        </w:rPr>
        <w:t>Préparer l'étape suivante, mettre au point une phase de transition.</w:t>
      </w:r>
    </w:p>
    <w:p w14:paraId="5811A6E5" w14:textId="20488874" w:rsidR="00955BD5" w:rsidRPr="00955BD5" w:rsidRDefault="00A652FC" w:rsidP="00955BD5">
      <w:pPr>
        <w:numPr>
          <w:ilvl w:val="0"/>
          <w:numId w:val="5"/>
        </w:numPr>
        <w:spacing w:before="100" w:beforeAutospacing="1" w:after="100" w:afterAutospacing="1"/>
        <w:ind w:left="0"/>
        <w:rPr>
          <w:rFonts w:ascii="Verdana" w:eastAsia="Times New Roman" w:hAnsi="Verdana" w:cs="Times New Roman"/>
          <w:color w:val="333333"/>
          <w:lang w:eastAsia="fr-FR"/>
        </w:rPr>
      </w:pPr>
      <w:r w:rsidRPr="00955BD5">
        <w:rPr>
          <w:rFonts w:ascii="Verdana" w:eastAsia="Times New Roman" w:hAnsi="Verdana" w:cs="Times New Roman"/>
          <w:color w:val="333333"/>
          <w:lang w:eastAsia="fr-FR"/>
        </w:rPr>
        <w:t>Énoncer</w:t>
      </w:r>
      <w:bookmarkStart w:id="4" w:name="_GoBack"/>
      <w:bookmarkEnd w:id="4"/>
      <w:r w:rsidR="00955BD5" w:rsidRPr="00955BD5">
        <w:rPr>
          <w:rFonts w:ascii="Verdana" w:eastAsia="Times New Roman" w:hAnsi="Verdana" w:cs="Times New Roman"/>
          <w:color w:val="333333"/>
          <w:lang w:eastAsia="fr-FR"/>
        </w:rPr>
        <w:t xml:space="preserve"> votre proposition.</w:t>
      </w:r>
    </w:p>
    <w:p w14:paraId="383C8F82" w14:textId="77777777" w:rsidR="00955BD5" w:rsidRPr="00955BD5" w:rsidRDefault="00955BD5" w:rsidP="00955BD5">
      <w:pPr>
        <w:spacing w:before="100" w:beforeAutospacing="1" w:after="100" w:afterAutospacing="1"/>
        <w:rPr>
          <w:rFonts w:ascii="Verdana" w:hAnsi="Verdana" w:cs="Times New Roman"/>
          <w:color w:val="333333"/>
          <w:lang w:eastAsia="fr-FR"/>
        </w:rPr>
      </w:pPr>
      <w:r w:rsidRPr="00955BD5">
        <w:rPr>
          <w:rFonts w:ascii="Verdana" w:hAnsi="Verdana" w:cs="Times New Roman"/>
          <w:color w:val="333333"/>
          <w:shd w:val="clear" w:color="auto" w:fill="82CAD4"/>
          <w:lang w:eastAsia="fr-FR"/>
        </w:rPr>
        <w:lastRenderedPageBreak/>
        <w:t>Mise en situation</w:t>
      </w:r>
      <w:r w:rsidRPr="00955BD5">
        <w:rPr>
          <w:rFonts w:ascii="Verdana" w:hAnsi="Verdana" w:cs="Times New Roman"/>
          <w:color w:val="333333"/>
          <w:lang w:eastAsia="fr-FR"/>
        </w:rPr>
        <w:br/>
      </w:r>
      <w:r w:rsidRPr="00955BD5">
        <w:rPr>
          <w:rFonts w:ascii="Verdana" w:hAnsi="Verdana" w:cs="Times New Roman"/>
          <w:i/>
          <w:iCs/>
          <w:color w:val="333333"/>
          <w:lang w:eastAsia="fr-FR"/>
        </w:rPr>
        <w:t>S'entraîner dans un face-à-face à susciter l'intérêt d'un interlocuteur. Débriefing collectif.</w:t>
      </w:r>
    </w:p>
    <w:p w14:paraId="065A52C9" w14:textId="77777777" w:rsidR="00955BD5" w:rsidRPr="00955BD5" w:rsidRDefault="00955BD5" w:rsidP="00955BD5">
      <w:pPr>
        <w:spacing w:before="225"/>
        <w:outlineLvl w:val="1"/>
        <w:rPr>
          <w:rFonts w:ascii="Verdana" w:eastAsia="Times New Roman" w:hAnsi="Verdana" w:cs="Times New Roman"/>
          <w:b/>
          <w:bCs/>
          <w:color w:val="006A79"/>
          <w:sz w:val="29"/>
          <w:szCs w:val="29"/>
          <w:lang w:eastAsia="fr-FR"/>
        </w:rPr>
      </w:pPr>
      <w:bookmarkStart w:id="5" w:name="IDXOSBSTMGGL4ZMF54H2PTQ1U1OCZPRUCUCLN11G"/>
      <w:bookmarkEnd w:id="5"/>
      <w:r w:rsidRPr="00955BD5">
        <w:rPr>
          <w:rFonts w:ascii="Verdana" w:eastAsia="Times New Roman" w:hAnsi="Verdana" w:cs="Times New Roman"/>
          <w:b/>
          <w:bCs/>
          <w:color w:val="006A79"/>
          <w:sz w:val="29"/>
          <w:szCs w:val="29"/>
          <w:lang w:eastAsia="fr-FR"/>
        </w:rPr>
        <w:t>Développer un argumentaire</w:t>
      </w:r>
    </w:p>
    <w:p w14:paraId="5226935A" w14:textId="77777777" w:rsidR="00955BD5" w:rsidRPr="00955BD5" w:rsidRDefault="00955BD5" w:rsidP="00955BD5">
      <w:pPr>
        <w:numPr>
          <w:ilvl w:val="0"/>
          <w:numId w:val="6"/>
        </w:numPr>
        <w:spacing w:before="100" w:beforeAutospacing="1" w:after="100" w:afterAutospacing="1"/>
        <w:ind w:left="0"/>
        <w:rPr>
          <w:rFonts w:ascii="Verdana" w:eastAsia="Times New Roman" w:hAnsi="Verdana" w:cs="Times New Roman"/>
          <w:color w:val="333333"/>
          <w:lang w:eastAsia="fr-FR"/>
        </w:rPr>
      </w:pPr>
      <w:r w:rsidRPr="00955BD5">
        <w:rPr>
          <w:rFonts w:ascii="Verdana" w:eastAsia="Times New Roman" w:hAnsi="Verdana" w:cs="Times New Roman"/>
          <w:color w:val="333333"/>
          <w:lang w:eastAsia="fr-FR"/>
        </w:rPr>
        <w:t>Construire un argumentaire avec l'outil SONCAS.</w:t>
      </w:r>
    </w:p>
    <w:p w14:paraId="2CEFD596" w14:textId="77777777" w:rsidR="00955BD5" w:rsidRPr="00955BD5" w:rsidRDefault="00955BD5" w:rsidP="00955BD5">
      <w:pPr>
        <w:numPr>
          <w:ilvl w:val="0"/>
          <w:numId w:val="6"/>
        </w:numPr>
        <w:spacing w:before="100" w:beforeAutospacing="1" w:after="100" w:afterAutospacing="1"/>
        <w:ind w:left="0"/>
        <w:rPr>
          <w:rFonts w:ascii="Verdana" w:eastAsia="Times New Roman" w:hAnsi="Verdana" w:cs="Times New Roman"/>
          <w:color w:val="333333"/>
          <w:lang w:eastAsia="fr-FR"/>
        </w:rPr>
      </w:pPr>
      <w:r w:rsidRPr="00955BD5">
        <w:rPr>
          <w:rFonts w:ascii="Verdana" w:eastAsia="Times New Roman" w:hAnsi="Verdana" w:cs="Times New Roman"/>
          <w:color w:val="333333"/>
          <w:lang w:eastAsia="fr-FR"/>
        </w:rPr>
        <w:t>S'appuyer sur les besoins identifiés. </w:t>
      </w:r>
    </w:p>
    <w:p w14:paraId="07E1B8EE" w14:textId="77777777" w:rsidR="00955BD5" w:rsidRPr="00955BD5" w:rsidRDefault="00955BD5" w:rsidP="00955BD5">
      <w:pPr>
        <w:numPr>
          <w:ilvl w:val="0"/>
          <w:numId w:val="6"/>
        </w:numPr>
        <w:spacing w:before="100" w:beforeAutospacing="1" w:after="100" w:afterAutospacing="1"/>
        <w:ind w:left="0"/>
        <w:rPr>
          <w:rFonts w:ascii="Verdana" w:eastAsia="Times New Roman" w:hAnsi="Verdana" w:cs="Times New Roman"/>
          <w:color w:val="333333"/>
          <w:lang w:eastAsia="fr-FR"/>
        </w:rPr>
      </w:pPr>
      <w:r w:rsidRPr="00955BD5">
        <w:rPr>
          <w:rFonts w:ascii="Verdana" w:eastAsia="Times New Roman" w:hAnsi="Verdana" w:cs="Times New Roman"/>
          <w:color w:val="333333"/>
          <w:lang w:eastAsia="fr-FR"/>
        </w:rPr>
        <w:t>Développer les arguments correspondant aux besoins exprimés : l'argumentation sélective.</w:t>
      </w:r>
    </w:p>
    <w:p w14:paraId="79804957" w14:textId="77777777" w:rsidR="00955BD5" w:rsidRPr="00955BD5" w:rsidRDefault="00955BD5" w:rsidP="00955BD5">
      <w:pPr>
        <w:numPr>
          <w:ilvl w:val="0"/>
          <w:numId w:val="6"/>
        </w:numPr>
        <w:spacing w:before="100" w:beforeAutospacing="1" w:after="100" w:afterAutospacing="1"/>
        <w:ind w:left="0"/>
        <w:rPr>
          <w:rFonts w:ascii="Verdana" w:eastAsia="Times New Roman" w:hAnsi="Verdana" w:cs="Times New Roman"/>
          <w:color w:val="333333"/>
          <w:lang w:eastAsia="fr-FR"/>
        </w:rPr>
      </w:pPr>
      <w:r w:rsidRPr="00955BD5">
        <w:rPr>
          <w:rFonts w:ascii="Verdana" w:eastAsia="Times New Roman" w:hAnsi="Verdana" w:cs="Times New Roman"/>
          <w:color w:val="333333"/>
          <w:lang w:eastAsia="fr-FR"/>
        </w:rPr>
        <w:t>Savoir mettre en avant les points forts de votre offre.</w:t>
      </w:r>
    </w:p>
    <w:p w14:paraId="498A885D" w14:textId="77777777" w:rsidR="00955BD5" w:rsidRPr="00955BD5" w:rsidRDefault="00955BD5" w:rsidP="00955BD5">
      <w:pPr>
        <w:numPr>
          <w:ilvl w:val="0"/>
          <w:numId w:val="6"/>
        </w:numPr>
        <w:spacing w:before="100" w:beforeAutospacing="1" w:after="100" w:afterAutospacing="1"/>
        <w:ind w:left="0"/>
        <w:rPr>
          <w:rFonts w:ascii="Verdana" w:eastAsia="Times New Roman" w:hAnsi="Verdana" w:cs="Times New Roman"/>
          <w:color w:val="333333"/>
          <w:lang w:eastAsia="fr-FR"/>
        </w:rPr>
      </w:pPr>
      <w:r w:rsidRPr="00955BD5">
        <w:rPr>
          <w:rFonts w:ascii="Verdana" w:eastAsia="Times New Roman" w:hAnsi="Verdana" w:cs="Times New Roman"/>
          <w:color w:val="333333"/>
          <w:lang w:eastAsia="fr-FR"/>
        </w:rPr>
        <w:t>Ne pas en nier les points faibles et les utiliser. </w:t>
      </w:r>
    </w:p>
    <w:p w14:paraId="629E3811" w14:textId="5A465FCB" w:rsidR="00955BD5" w:rsidRPr="00955BD5" w:rsidRDefault="00A652FC" w:rsidP="00955BD5">
      <w:pPr>
        <w:numPr>
          <w:ilvl w:val="0"/>
          <w:numId w:val="6"/>
        </w:numPr>
        <w:spacing w:before="100" w:beforeAutospacing="1" w:after="100" w:afterAutospacing="1"/>
        <w:ind w:left="0"/>
        <w:rPr>
          <w:rFonts w:ascii="Verdana" w:eastAsia="Times New Roman" w:hAnsi="Verdana" w:cs="Times New Roman"/>
          <w:color w:val="333333"/>
          <w:lang w:eastAsia="fr-FR"/>
        </w:rPr>
      </w:pPr>
      <w:r w:rsidRPr="00955BD5">
        <w:rPr>
          <w:rFonts w:ascii="Verdana" w:eastAsia="Times New Roman" w:hAnsi="Verdana" w:cs="Times New Roman"/>
          <w:color w:val="333333"/>
          <w:lang w:eastAsia="fr-FR"/>
        </w:rPr>
        <w:t>Écouter</w:t>
      </w:r>
      <w:r w:rsidR="00955BD5" w:rsidRPr="00955BD5">
        <w:rPr>
          <w:rFonts w:ascii="Verdana" w:eastAsia="Times New Roman" w:hAnsi="Verdana" w:cs="Times New Roman"/>
          <w:color w:val="333333"/>
          <w:lang w:eastAsia="fr-FR"/>
        </w:rPr>
        <w:t xml:space="preserve"> et accepter les objections du client. Rebondir sans agressivité.</w:t>
      </w:r>
    </w:p>
    <w:p w14:paraId="6AD9CDAC" w14:textId="77777777" w:rsidR="00955BD5" w:rsidRPr="00955BD5" w:rsidRDefault="00955BD5" w:rsidP="00955BD5">
      <w:pPr>
        <w:numPr>
          <w:ilvl w:val="0"/>
          <w:numId w:val="6"/>
        </w:numPr>
        <w:spacing w:before="100" w:beforeAutospacing="1" w:after="100" w:afterAutospacing="1"/>
        <w:ind w:left="0"/>
        <w:rPr>
          <w:rFonts w:ascii="Verdana" w:eastAsia="Times New Roman" w:hAnsi="Verdana" w:cs="Times New Roman"/>
          <w:color w:val="333333"/>
          <w:lang w:eastAsia="fr-FR"/>
        </w:rPr>
      </w:pPr>
      <w:r w:rsidRPr="00955BD5">
        <w:rPr>
          <w:rFonts w:ascii="Verdana" w:eastAsia="Times New Roman" w:hAnsi="Verdana" w:cs="Times New Roman"/>
          <w:color w:val="333333"/>
          <w:lang w:eastAsia="fr-FR"/>
        </w:rPr>
        <w:t>Savoir conclure l'entretien. Repérer les signaux positifs émis par l'interlocuteur.</w:t>
      </w:r>
    </w:p>
    <w:p w14:paraId="40B43619" w14:textId="77777777" w:rsidR="00955BD5" w:rsidRPr="00955BD5" w:rsidRDefault="00955BD5" w:rsidP="00955BD5">
      <w:pPr>
        <w:spacing w:before="100" w:beforeAutospacing="1" w:after="100" w:afterAutospacing="1"/>
        <w:rPr>
          <w:rFonts w:ascii="Verdana" w:hAnsi="Verdana" w:cs="Times New Roman"/>
          <w:color w:val="333333"/>
          <w:lang w:eastAsia="fr-FR"/>
        </w:rPr>
      </w:pPr>
      <w:r w:rsidRPr="00955BD5">
        <w:rPr>
          <w:rFonts w:ascii="Verdana" w:hAnsi="Verdana" w:cs="Times New Roman"/>
          <w:color w:val="333333"/>
          <w:shd w:val="clear" w:color="auto" w:fill="82CAD4"/>
          <w:lang w:eastAsia="fr-FR"/>
        </w:rPr>
        <w:t>Mise en situation</w:t>
      </w:r>
      <w:r w:rsidRPr="00955BD5">
        <w:rPr>
          <w:rFonts w:ascii="Verdana" w:hAnsi="Verdana" w:cs="Times New Roman"/>
          <w:color w:val="333333"/>
          <w:lang w:eastAsia="fr-FR"/>
        </w:rPr>
        <w:br/>
      </w:r>
      <w:r w:rsidRPr="00955BD5">
        <w:rPr>
          <w:rFonts w:ascii="Verdana" w:hAnsi="Verdana" w:cs="Times New Roman"/>
          <w:i/>
          <w:iCs/>
          <w:color w:val="333333"/>
          <w:lang w:eastAsia="fr-FR"/>
        </w:rPr>
        <w:t>Entraînement sur l'argumentaire : développer un argumentaire sur un produit ou une offre puis exposer deux arguments du SONCAS en fonction de besoins exprimés. Débriefing collectif.</w:t>
      </w:r>
    </w:p>
    <w:p w14:paraId="5C8C253D" w14:textId="77777777" w:rsidR="00955BD5" w:rsidRPr="00955BD5" w:rsidRDefault="00955BD5" w:rsidP="00955BD5">
      <w:pPr>
        <w:spacing w:before="225"/>
        <w:outlineLvl w:val="1"/>
        <w:rPr>
          <w:rFonts w:ascii="Verdana" w:eastAsia="Times New Roman" w:hAnsi="Verdana" w:cs="Times New Roman"/>
          <w:b/>
          <w:bCs/>
          <w:color w:val="006A79"/>
          <w:sz w:val="29"/>
          <w:szCs w:val="29"/>
          <w:lang w:eastAsia="fr-FR"/>
        </w:rPr>
      </w:pPr>
      <w:bookmarkStart w:id="6" w:name="IDF53J55QNY4SZMG0PLYB0HIKZBJGE5XLP3VPTCV"/>
      <w:bookmarkEnd w:id="6"/>
      <w:r w:rsidRPr="00955BD5">
        <w:rPr>
          <w:rFonts w:ascii="Verdana" w:eastAsia="Times New Roman" w:hAnsi="Verdana" w:cs="Times New Roman"/>
          <w:b/>
          <w:bCs/>
          <w:color w:val="006A79"/>
          <w:sz w:val="29"/>
          <w:szCs w:val="29"/>
          <w:lang w:eastAsia="fr-FR"/>
        </w:rPr>
        <w:t>S'adresser à un auditoire</w:t>
      </w:r>
    </w:p>
    <w:p w14:paraId="077D6BEE" w14:textId="77777777" w:rsidR="00955BD5" w:rsidRPr="00955BD5" w:rsidRDefault="00955BD5" w:rsidP="00955BD5">
      <w:pPr>
        <w:numPr>
          <w:ilvl w:val="0"/>
          <w:numId w:val="7"/>
        </w:numPr>
        <w:spacing w:before="100" w:beforeAutospacing="1" w:after="100" w:afterAutospacing="1"/>
        <w:ind w:left="0"/>
        <w:rPr>
          <w:rFonts w:ascii="Verdana" w:eastAsia="Times New Roman" w:hAnsi="Verdana" w:cs="Times New Roman"/>
          <w:color w:val="333333"/>
          <w:lang w:eastAsia="fr-FR"/>
        </w:rPr>
      </w:pPr>
      <w:r w:rsidRPr="00955BD5">
        <w:rPr>
          <w:rFonts w:ascii="Verdana" w:eastAsia="Times New Roman" w:hAnsi="Verdana" w:cs="Times New Roman"/>
          <w:color w:val="333333"/>
          <w:lang w:eastAsia="fr-FR"/>
        </w:rPr>
        <w:t>Préparer des éléments de présentation et préparer son matériel.</w:t>
      </w:r>
    </w:p>
    <w:p w14:paraId="71A249F9" w14:textId="77777777" w:rsidR="00955BD5" w:rsidRPr="00955BD5" w:rsidRDefault="00955BD5" w:rsidP="00955BD5">
      <w:pPr>
        <w:numPr>
          <w:ilvl w:val="0"/>
          <w:numId w:val="7"/>
        </w:numPr>
        <w:spacing w:before="100" w:beforeAutospacing="1" w:after="100" w:afterAutospacing="1"/>
        <w:ind w:left="0"/>
        <w:rPr>
          <w:rFonts w:ascii="Verdana" w:eastAsia="Times New Roman" w:hAnsi="Verdana" w:cs="Times New Roman"/>
          <w:color w:val="333333"/>
          <w:lang w:eastAsia="fr-FR"/>
        </w:rPr>
      </w:pPr>
      <w:r w:rsidRPr="00955BD5">
        <w:rPr>
          <w:rFonts w:ascii="Verdana" w:eastAsia="Times New Roman" w:hAnsi="Verdana" w:cs="Times New Roman"/>
          <w:color w:val="333333"/>
          <w:lang w:eastAsia="fr-FR"/>
        </w:rPr>
        <w:t>Apprendre à cadrer une présentation commerciale.</w:t>
      </w:r>
    </w:p>
    <w:p w14:paraId="79FCBE5A" w14:textId="77777777" w:rsidR="00955BD5" w:rsidRPr="00955BD5" w:rsidRDefault="00955BD5" w:rsidP="00955BD5">
      <w:pPr>
        <w:numPr>
          <w:ilvl w:val="0"/>
          <w:numId w:val="7"/>
        </w:numPr>
        <w:spacing w:before="100" w:beforeAutospacing="1" w:after="100" w:afterAutospacing="1"/>
        <w:ind w:left="0"/>
        <w:rPr>
          <w:rFonts w:ascii="Verdana" w:eastAsia="Times New Roman" w:hAnsi="Verdana" w:cs="Times New Roman"/>
          <w:color w:val="333333"/>
          <w:lang w:eastAsia="fr-FR"/>
        </w:rPr>
      </w:pPr>
      <w:r w:rsidRPr="00955BD5">
        <w:rPr>
          <w:rFonts w:ascii="Verdana" w:eastAsia="Times New Roman" w:hAnsi="Verdana" w:cs="Times New Roman"/>
          <w:color w:val="333333"/>
          <w:lang w:eastAsia="fr-FR"/>
        </w:rPr>
        <w:t>Exposer l'objet, développer le contenu en exposant, annoncer un plan, répéter l'essentiel, conclure en synthétisant.</w:t>
      </w:r>
    </w:p>
    <w:p w14:paraId="701F8E49" w14:textId="77777777" w:rsidR="00955BD5" w:rsidRPr="00955BD5" w:rsidRDefault="00955BD5" w:rsidP="00955BD5">
      <w:pPr>
        <w:numPr>
          <w:ilvl w:val="0"/>
          <w:numId w:val="7"/>
        </w:numPr>
        <w:spacing w:before="100" w:beforeAutospacing="1" w:after="100" w:afterAutospacing="1"/>
        <w:ind w:left="0"/>
        <w:rPr>
          <w:rFonts w:ascii="Verdana" w:eastAsia="Times New Roman" w:hAnsi="Verdana" w:cs="Times New Roman"/>
          <w:color w:val="333333"/>
          <w:lang w:eastAsia="fr-FR"/>
        </w:rPr>
      </w:pPr>
      <w:r w:rsidRPr="00955BD5">
        <w:rPr>
          <w:rFonts w:ascii="Verdana" w:eastAsia="Times New Roman" w:hAnsi="Verdana" w:cs="Times New Roman"/>
          <w:color w:val="333333"/>
          <w:lang w:eastAsia="fr-FR"/>
        </w:rPr>
        <w:t>Rendre une présentation vivante. Stimuler l'attention de l'auditoire.</w:t>
      </w:r>
    </w:p>
    <w:p w14:paraId="05A26FA6" w14:textId="77777777" w:rsidR="00955BD5" w:rsidRPr="00955BD5" w:rsidRDefault="00955BD5" w:rsidP="00955BD5">
      <w:pPr>
        <w:numPr>
          <w:ilvl w:val="0"/>
          <w:numId w:val="7"/>
        </w:numPr>
        <w:spacing w:before="100" w:beforeAutospacing="1" w:after="100" w:afterAutospacing="1"/>
        <w:ind w:left="0"/>
        <w:rPr>
          <w:rFonts w:ascii="Verdana" w:eastAsia="Times New Roman" w:hAnsi="Verdana" w:cs="Times New Roman"/>
          <w:color w:val="333333"/>
          <w:lang w:eastAsia="fr-FR"/>
        </w:rPr>
      </w:pPr>
      <w:r w:rsidRPr="00955BD5">
        <w:rPr>
          <w:rFonts w:ascii="Verdana" w:eastAsia="Times New Roman" w:hAnsi="Verdana" w:cs="Times New Roman"/>
          <w:color w:val="333333"/>
          <w:lang w:eastAsia="fr-FR"/>
        </w:rPr>
        <w:t>Comprendre tous les types de besoins psychologiques.</w:t>
      </w:r>
    </w:p>
    <w:p w14:paraId="43A1E0C9" w14:textId="77777777" w:rsidR="00955BD5" w:rsidRPr="00955BD5" w:rsidRDefault="00955BD5" w:rsidP="00955BD5">
      <w:pPr>
        <w:numPr>
          <w:ilvl w:val="0"/>
          <w:numId w:val="7"/>
        </w:numPr>
        <w:spacing w:before="100" w:beforeAutospacing="1" w:after="100" w:afterAutospacing="1"/>
        <w:ind w:left="0"/>
        <w:rPr>
          <w:rFonts w:ascii="Verdana" w:eastAsia="Times New Roman" w:hAnsi="Verdana" w:cs="Times New Roman"/>
          <w:color w:val="333333"/>
          <w:lang w:eastAsia="fr-FR"/>
        </w:rPr>
      </w:pPr>
      <w:r w:rsidRPr="00955BD5">
        <w:rPr>
          <w:rFonts w:ascii="Verdana" w:eastAsia="Times New Roman" w:hAnsi="Verdana" w:cs="Times New Roman"/>
          <w:color w:val="333333"/>
          <w:lang w:eastAsia="fr-FR"/>
        </w:rPr>
        <w:t>Faire face aux questions, aux contradictions.</w:t>
      </w:r>
    </w:p>
    <w:p w14:paraId="343962AD" w14:textId="77777777" w:rsidR="00955BD5" w:rsidRPr="00955BD5" w:rsidRDefault="00955BD5" w:rsidP="00955BD5">
      <w:pPr>
        <w:numPr>
          <w:ilvl w:val="0"/>
          <w:numId w:val="7"/>
        </w:numPr>
        <w:spacing w:before="100" w:beforeAutospacing="1" w:after="100" w:afterAutospacing="1"/>
        <w:ind w:left="0"/>
        <w:rPr>
          <w:rFonts w:ascii="Verdana" w:eastAsia="Times New Roman" w:hAnsi="Verdana" w:cs="Times New Roman"/>
          <w:color w:val="333333"/>
          <w:lang w:eastAsia="fr-FR"/>
        </w:rPr>
      </w:pPr>
      <w:r w:rsidRPr="00955BD5">
        <w:rPr>
          <w:rFonts w:ascii="Verdana" w:eastAsia="Times New Roman" w:hAnsi="Verdana" w:cs="Times New Roman"/>
          <w:color w:val="333333"/>
          <w:lang w:eastAsia="fr-FR"/>
        </w:rPr>
        <w:t>Rendre efficace et constructive la phase de questions.</w:t>
      </w:r>
    </w:p>
    <w:p w14:paraId="188B50A8" w14:textId="77777777" w:rsidR="00955BD5" w:rsidRPr="00955BD5" w:rsidRDefault="00955BD5" w:rsidP="00955BD5">
      <w:pPr>
        <w:spacing w:before="100" w:beforeAutospacing="1" w:after="100" w:afterAutospacing="1"/>
        <w:rPr>
          <w:rFonts w:ascii="Verdana" w:hAnsi="Verdana" w:cs="Times New Roman"/>
          <w:color w:val="333333"/>
          <w:lang w:eastAsia="fr-FR"/>
        </w:rPr>
      </w:pPr>
      <w:r w:rsidRPr="00955BD5">
        <w:rPr>
          <w:rFonts w:ascii="Verdana" w:hAnsi="Verdana" w:cs="Times New Roman"/>
          <w:color w:val="333333"/>
          <w:shd w:val="clear" w:color="auto" w:fill="82CAD4"/>
          <w:lang w:eastAsia="fr-FR"/>
        </w:rPr>
        <w:t>Mise en situation</w:t>
      </w:r>
      <w:r w:rsidRPr="00955BD5">
        <w:rPr>
          <w:rFonts w:ascii="Verdana" w:hAnsi="Verdana" w:cs="Times New Roman"/>
          <w:color w:val="333333"/>
          <w:lang w:eastAsia="fr-FR"/>
        </w:rPr>
        <w:br/>
      </w:r>
      <w:r w:rsidRPr="00955BD5">
        <w:rPr>
          <w:rFonts w:ascii="Verdana" w:hAnsi="Verdana" w:cs="Times New Roman"/>
          <w:i/>
          <w:iCs/>
          <w:color w:val="333333"/>
          <w:lang w:eastAsia="fr-FR"/>
        </w:rPr>
        <w:t>Faire une présentation devant un auditoire et gérer ses réactions. Débriefing collectif.</w:t>
      </w:r>
    </w:p>
    <w:p w14:paraId="33A1ED49" w14:textId="77777777" w:rsidR="00BB711A" w:rsidRDefault="00A652FC"/>
    <w:p w14:paraId="6618E275" w14:textId="77777777" w:rsidR="00955BD5" w:rsidRDefault="00955BD5"/>
    <w:p w14:paraId="63B493A5" w14:textId="77777777" w:rsidR="00955BD5" w:rsidRDefault="00955BD5"/>
    <w:p w14:paraId="2191056C" w14:textId="77777777" w:rsidR="00955BD5" w:rsidRDefault="00955BD5"/>
    <w:p w14:paraId="5389C9F7" w14:textId="77777777" w:rsidR="00955BD5" w:rsidRDefault="00955BD5"/>
    <w:p w14:paraId="0F727A17" w14:textId="77777777" w:rsidR="00B34D19" w:rsidRDefault="00B34D19"/>
    <w:p w14:paraId="35C26C12" w14:textId="77777777" w:rsidR="00B34D19" w:rsidRDefault="00B34D19"/>
    <w:p w14:paraId="7EB8AC5A" w14:textId="77777777" w:rsidR="00B34D19" w:rsidRDefault="00B34D19"/>
    <w:p w14:paraId="335C4A64" w14:textId="77777777" w:rsidR="00782CB7" w:rsidRDefault="00782CB7"/>
    <w:p w14:paraId="0DB8F348" w14:textId="77777777" w:rsidR="00B34D19" w:rsidRDefault="00B34D19"/>
    <w:p w14:paraId="65E6BA64" w14:textId="0060B47C" w:rsidR="00955BD5" w:rsidRPr="002212D3" w:rsidRDefault="00955BD5" w:rsidP="00955BD5">
      <w:pPr>
        <w:rPr>
          <w:rFonts w:ascii="Verdana" w:hAnsi="Verdana" w:cs="Times New Roman"/>
          <w:i/>
          <w:iCs/>
          <w:color w:val="333333"/>
          <w:lang w:eastAsia="fr-FR"/>
        </w:rPr>
      </w:pPr>
    </w:p>
    <w:sectPr w:rsidR="00955BD5" w:rsidRPr="002212D3" w:rsidSect="002A655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ACF2063"/>
    <w:multiLevelType w:val="multilevel"/>
    <w:tmpl w:val="539C0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C43DAC"/>
    <w:multiLevelType w:val="hybridMultilevel"/>
    <w:tmpl w:val="3C1EDA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1230E50"/>
    <w:multiLevelType w:val="multilevel"/>
    <w:tmpl w:val="6E8A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AE0B19"/>
    <w:multiLevelType w:val="multilevel"/>
    <w:tmpl w:val="DC822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C162A1"/>
    <w:multiLevelType w:val="multilevel"/>
    <w:tmpl w:val="09928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7F6F5D"/>
    <w:multiLevelType w:val="multilevel"/>
    <w:tmpl w:val="3FF4C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7556A6"/>
    <w:multiLevelType w:val="multilevel"/>
    <w:tmpl w:val="E9C0F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E81505"/>
    <w:multiLevelType w:val="multilevel"/>
    <w:tmpl w:val="0C742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7"/>
  </w:num>
  <w:num w:numId="3">
    <w:abstractNumId w:val="13"/>
  </w:num>
  <w:num w:numId="4">
    <w:abstractNumId w:val="16"/>
  </w:num>
  <w:num w:numId="5">
    <w:abstractNumId w:val="15"/>
  </w:num>
  <w:num w:numId="6">
    <w:abstractNumId w:val="10"/>
  </w:num>
  <w:num w:numId="7">
    <w:abstractNumId w:val="12"/>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BD5"/>
    <w:rsid w:val="00144F2E"/>
    <w:rsid w:val="002212D3"/>
    <w:rsid w:val="00283C41"/>
    <w:rsid w:val="002A655E"/>
    <w:rsid w:val="002C4A3A"/>
    <w:rsid w:val="00533120"/>
    <w:rsid w:val="0057710E"/>
    <w:rsid w:val="006A12B2"/>
    <w:rsid w:val="00782CB7"/>
    <w:rsid w:val="007A5873"/>
    <w:rsid w:val="007D7247"/>
    <w:rsid w:val="007E6E35"/>
    <w:rsid w:val="008061AE"/>
    <w:rsid w:val="00875A56"/>
    <w:rsid w:val="00955BD5"/>
    <w:rsid w:val="00A652FC"/>
    <w:rsid w:val="00A676B0"/>
    <w:rsid w:val="00B34D19"/>
    <w:rsid w:val="00B4224A"/>
    <w:rsid w:val="00DC290A"/>
    <w:rsid w:val="00DD3CC4"/>
    <w:rsid w:val="00DF5587"/>
    <w:rsid w:val="00E008BF"/>
    <w:rsid w:val="00E251C5"/>
    <w:rsid w:val="00E42F6C"/>
    <w:rsid w:val="00E52777"/>
    <w:rsid w:val="00F41A8E"/>
    <w:rsid w:val="00FF08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C82B2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55BD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955BD5"/>
    <w:pPr>
      <w:spacing w:before="100" w:beforeAutospacing="1" w:after="100" w:afterAutospacing="1"/>
      <w:outlineLvl w:val="1"/>
    </w:pPr>
    <w:rPr>
      <w:rFonts w:ascii="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55BD5"/>
    <w:rPr>
      <w:rFonts w:ascii="Times New Roman" w:hAnsi="Times New Roman" w:cs="Times New Roman"/>
      <w:b/>
      <w:bCs/>
      <w:sz w:val="36"/>
      <w:szCs w:val="36"/>
      <w:lang w:eastAsia="fr-FR"/>
    </w:rPr>
  </w:style>
  <w:style w:type="character" w:customStyle="1" w:styleId="apple-converted-space">
    <w:name w:val="apple-converted-space"/>
    <w:basedOn w:val="Policepardfaut"/>
    <w:rsid w:val="00955BD5"/>
  </w:style>
  <w:style w:type="paragraph" w:customStyle="1" w:styleId="pratique">
    <w:name w:val="pratique"/>
    <w:basedOn w:val="Normal"/>
    <w:rsid w:val="00955BD5"/>
    <w:pPr>
      <w:spacing w:before="100" w:beforeAutospacing="1" w:after="100" w:afterAutospacing="1"/>
    </w:pPr>
    <w:rPr>
      <w:rFonts w:ascii="Times New Roman" w:hAnsi="Times New Roman" w:cs="Times New Roman"/>
      <w:lang w:eastAsia="fr-FR"/>
    </w:rPr>
  </w:style>
  <w:style w:type="character" w:customStyle="1" w:styleId="Titre1Car">
    <w:name w:val="Titre 1 Car"/>
    <w:basedOn w:val="Policepardfaut"/>
    <w:link w:val="Titre1"/>
    <w:uiPriority w:val="9"/>
    <w:rsid w:val="00955BD5"/>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782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89077">
      <w:bodyDiv w:val="1"/>
      <w:marLeft w:val="0"/>
      <w:marRight w:val="0"/>
      <w:marTop w:val="0"/>
      <w:marBottom w:val="0"/>
      <w:divBdr>
        <w:top w:val="none" w:sz="0" w:space="0" w:color="auto"/>
        <w:left w:val="none" w:sz="0" w:space="0" w:color="auto"/>
        <w:bottom w:val="none" w:sz="0" w:space="0" w:color="auto"/>
        <w:right w:val="none" w:sz="0" w:space="0" w:color="auto"/>
      </w:divBdr>
    </w:div>
    <w:div w:id="199709199">
      <w:bodyDiv w:val="1"/>
      <w:marLeft w:val="0"/>
      <w:marRight w:val="0"/>
      <w:marTop w:val="0"/>
      <w:marBottom w:val="0"/>
      <w:divBdr>
        <w:top w:val="none" w:sz="0" w:space="0" w:color="auto"/>
        <w:left w:val="none" w:sz="0" w:space="0" w:color="auto"/>
        <w:bottom w:val="none" w:sz="0" w:space="0" w:color="auto"/>
        <w:right w:val="none" w:sz="0" w:space="0" w:color="auto"/>
      </w:divBdr>
      <w:divsChild>
        <w:div w:id="1071460782">
          <w:marLeft w:val="0"/>
          <w:marRight w:val="0"/>
          <w:marTop w:val="0"/>
          <w:marBottom w:val="0"/>
          <w:divBdr>
            <w:top w:val="none" w:sz="0" w:space="0" w:color="auto"/>
            <w:left w:val="none" w:sz="0" w:space="0" w:color="auto"/>
            <w:bottom w:val="none" w:sz="0" w:space="0" w:color="auto"/>
            <w:right w:val="none" w:sz="0" w:space="0" w:color="auto"/>
          </w:divBdr>
          <w:divsChild>
            <w:div w:id="745029942">
              <w:marLeft w:val="0"/>
              <w:marRight w:val="0"/>
              <w:marTop w:val="0"/>
              <w:marBottom w:val="0"/>
              <w:divBdr>
                <w:top w:val="none" w:sz="0" w:space="0" w:color="auto"/>
                <w:left w:val="none" w:sz="0" w:space="0" w:color="auto"/>
                <w:bottom w:val="none" w:sz="0" w:space="0" w:color="auto"/>
                <w:right w:val="none" w:sz="0" w:space="0" w:color="auto"/>
              </w:divBdr>
              <w:divsChild>
                <w:div w:id="2020766796">
                  <w:marLeft w:val="0"/>
                  <w:marRight w:val="0"/>
                  <w:marTop w:val="0"/>
                  <w:marBottom w:val="0"/>
                  <w:divBdr>
                    <w:top w:val="none" w:sz="0" w:space="0" w:color="auto"/>
                    <w:left w:val="none" w:sz="0" w:space="0" w:color="auto"/>
                    <w:bottom w:val="none" w:sz="0" w:space="0" w:color="auto"/>
                    <w:right w:val="none" w:sz="0" w:space="0" w:color="auto"/>
                  </w:divBdr>
                  <w:divsChild>
                    <w:div w:id="12383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778198">
          <w:marLeft w:val="0"/>
          <w:marRight w:val="0"/>
          <w:marTop w:val="0"/>
          <w:marBottom w:val="0"/>
          <w:divBdr>
            <w:top w:val="none" w:sz="0" w:space="0" w:color="auto"/>
            <w:left w:val="none" w:sz="0" w:space="0" w:color="auto"/>
            <w:bottom w:val="none" w:sz="0" w:space="0" w:color="auto"/>
            <w:right w:val="none" w:sz="0" w:space="0" w:color="auto"/>
          </w:divBdr>
          <w:divsChild>
            <w:div w:id="79303547">
              <w:marLeft w:val="0"/>
              <w:marRight w:val="0"/>
              <w:marTop w:val="0"/>
              <w:marBottom w:val="0"/>
              <w:divBdr>
                <w:top w:val="none" w:sz="0" w:space="0" w:color="auto"/>
                <w:left w:val="none" w:sz="0" w:space="0" w:color="auto"/>
                <w:bottom w:val="none" w:sz="0" w:space="0" w:color="auto"/>
                <w:right w:val="none" w:sz="0" w:space="0" w:color="auto"/>
              </w:divBdr>
              <w:divsChild>
                <w:div w:id="744844456">
                  <w:marLeft w:val="0"/>
                  <w:marRight w:val="0"/>
                  <w:marTop w:val="0"/>
                  <w:marBottom w:val="0"/>
                  <w:divBdr>
                    <w:top w:val="none" w:sz="0" w:space="0" w:color="auto"/>
                    <w:left w:val="none" w:sz="0" w:space="0" w:color="auto"/>
                    <w:bottom w:val="none" w:sz="0" w:space="0" w:color="auto"/>
                    <w:right w:val="none" w:sz="0" w:space="0" w:color="auto"/>
                  </w:divBdr>
                  <w:divsChild>
                    <w:div w:id="1684820026">
                      <w:marLeft w:val="0"/>
                      <w:marRight w:val="0"/>
                      <w:marTop w:val="150"/>
                      <w:marBottom w:val="0"/>
                      <w:divBdr>
                        <w:top w:val="none" w:sz="0" w:space="0" w:color="auto"/>
                        <w:left w:val="none" w:sz="0" w:space="0" w:color="auto"/>
                        <w:bottom w:val="none" w:sz="0" w:space="0" w:color="auto"/>
                        <w:right w:val="none" w:sz="0" w:space="0" w:color="auto"/>
                      </w:divBdr>
                    </w:div>
                    <w:div w:id="1706176900">
                      <w:marLeft w:val="0"/>
                      <w:marRight w:val="0"/>
                      <w:marTop w:val="0"/>
                      <w:marBottom w:val="0"/>
                      <w:divBdr>
                        <w:top w:val="none" w:sz="0" w:space="0" w:color="auto"/>
                        <w:left w:val="none" w:sz="0" w:space="0" w:color="auto"/>
                        <w:bottom w:val="none" w:sz="0" w:space="0" w:color="auto"/>
                        <w:right w:val="none" w:sz="0" w:space="0" w:color="auto"/>
                      </w:divBdr>
                      <w:divsChild>
                        <w:div w:id="180050899">
                          <w:marLeft w:val="0"/>
                          <w:marRight w:val="0"/>
                          <w:marTop w:val="0"/>
                          <w:marBottom w:val="0"/>
                          <w:divBdr>
                            <w:top w:val="none" w:sz="0" w:space="0" w:color="auto"/>
                            <w:left w:val="none" w:sz="0" w:space="0" w:color="auto"/>
                            <w:bottom w:val="none" w:sz="0" w:space="0" w:color="auto"/>
                            <w:right w:val="none" w:sz="0" w:space="0" w:color="auto"/>
                          </w:divBdr>
                        </w:div>
                        <w:div w:id="1779988948">
                          <w:marLeft w:val="0"/>
                          <w:marRight w:val="0"/>
                          <w:marTop w:val="0"/>
                          <w:marBottom w:val="0"/>
                          <w:divBdr>
                            <w:top w:val="none" w:sz="0" w:space="0" w:color="auto"/>
                            <w:left w:val="none" w:sz="0" w:space="0" w:color="auto"/>
                            <w:bottom w:val="none" w:sz="0" w:space="0" w:color="auto"/>
                            <w:right w:val="none" w:sz="0" w:space="0" w:color="auto"/>
                          </w:divBdr>
                        </w:div>
                        <w:div w:id="744209">
                          <w:marLeft w:val="0"/>
                          <w:marRight w:val="0"/>
                          <w:marTop w:val="0"/>
                          <w:marBottom w:val="0"/>
                          <w:divBdr>
                            <w:top w:val="none" w:sz="0" w:space="0" w:color="auto"/>
                            <w:left w:val="none" w:sz="0" w:space="0" w:color="auto"/>
                            <w:bottom w:val="none" w:sz="0" w:space="0" w:color="auto"/>
                            <w:right w:val="none" w:sz="0" w:space="0" w:color="auto"/>
                          </w:divBdr>
                        </w:div>
                        <w:div w:id="2098820822">
                          <w:marLeft w:val="0"/>
                          <w:marRight w:val="0"/>
                          <w:marTop w:val="0"/>
                          <w:marBottom w:val="0"/>
                          <w:divBdr>
                            <w:top w:val="none" w:sz="0" w:space="0" w:color="auto"/>
                            <w:left w:val="none" w:sz="0" w:space="0" w:color="auto"/>
                            <w:bottom w:val="none" w:sz="0" w:space="0" w:color="auto"/>
                            <w:right w:val="none" w:sz="0" w:space="0" w:color="auto"/>
                          </w:divBdr>
                        </w:div>
                        <w:div w:id="1259825491">
                          <w:marLeft w:val="0"/>
                          <w:marRight w:val="0"/>
                          <w:marTop w:val="0"/>
                          <w:marBottom w:val="0"/>
                          <w:divBdr>
                            <w:top w:val="none" w:sz="0" w:space="0" w:color="auto"/>
                            <w:left w:val="none" w:sz="0" w:space="0" w:color="auto"/>
                            <w:bottom w:val="none" w:sz="0" w:space="0" w:color="auto"/>
                            <w:right w:val="none" w:sz="0" w:space="0" w:color="auto"/>
                          </w:divBdr>
                        </w:div>
                        <w:div w:id="116925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149399">
      <w:bodyDiv w:val="1"/>
      <w:marLeft w:val="0"/>
      <w:marRight w:val="0"/>
      <w:marTop w:val="0"/>
      <w:marBottom w:val="0"/>
      <w:divBdr>
        <w:top w:val="none" w:sz="0" w:space="0" w:color="auto"/>
        <w:left w:val="none" w:sz="0" w:space="0" w:color="auto"/>
        <w:bottom w:val="none" w:sz="0" w:space="0" w:color="auto"/>
        <w:right w:val="none" w:sz="0" w:space="0" w:color="auto"/>
      </w:divBdr>
    </w:div>
    <w:div w:id="17645718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725</Words>
  <Characters>3989</Characters>
  <Application>Microsoft Office Word</Application>
  <DocSecurity>0</DocSecurity>
  <Lines>33</Lines>
  <Paragraphs>9</Paragraphs>
  <ScaleCrop>false</ScaleCrop>
  <HeadingPairs>
    <vt:vector size="4" baseType="variant">
      <vt:variant>
        <vt:lpstr>Titre</vt:lpstr>
      </vt:variant>
      <vt:variant>
        <vt:i4>1</vt:i4>
      </vt:variant>
      <vt:variant>
        <vt:lpstr>Headings</vt:lpstr>
      </vt:variant>
      <vt:variant>
        <vt:i4>14</vt:i4>
      </vt:variant>
    </vt:vector>
  </HeadingPairs>
  <TitlesOfParts>
    <vt:vector size="15" baseType="lpstr">
      <vt:lpstr/>
      <vt:lpstr>Formation Commerciale pour non-commerciaux</vt:lpstr>
      <vt:lpstr>    Objectifs pédagogiques</vt:lpstr>
      <vt:lpstr>    Travaux pratiques</vt:lpstr>
      <vt:lpstr>    Adopter un comportement commercial</vt:lpstr>
      <vt:lpstr>    Dépasser vos freins</vt:lpstr>
      <vt:lpstr>    Découvrir les besoins potentiels de vos interlocuteurs</vt:lpstr>
      <vt:lpstr>    Susciter l'intérêt de vos interlocuteurs</vt:lpstr>
      <vt:lpstr>    Développer un argumentaire</vt:lpstr>
      <vt:lpstr>    S'adresser à un auditoire</vt:lpstr>
      <vt:lpstr>Formation Perfectionnement</vt:lpstr>
      <vt:lpstr>aux techniques de vente</vt:lpstr>
      <vt:lpstr>    Objectifs pédagogiques</vt:lpstr>
      <vt:lpstr>    Travaux pratiques</vt:lpstr>
      <vt:lpstr>    E-learning avant présentiel</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Matthieu Requenna</dc:creator>
  <cp:keywords/>
  <dc:description/>
  <cp:lastModifiedBy>Matthieu Requenna</cp:lastModifiedBy>
  <cp:revision>4</cp:revision>
  <dcterms:created xsi:type="dcterms:W3CDTF">2017-11-16T14:41:00Z</dcterms:created>
  <dcterms:modified xsi:type="dcterms:W3CDTF">2018-02-13T09:40:00Z</dcterms:modified>
</cp:coreProperties>
</file>